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56C" w:rsidRPr="00BD0F51" w:rsidRDefault="0043356C" w:rsidP="00BD0F51">
      <w:pPr>
        <w:pStyle w:val="Header"/>
        <w:tabs>
          <w:tab w:val="right" w:pos="9639"/>
        </w:tabs>
        <w:rPr>
          <w:bCs/>
          <w:noProof w:val="0"/>
          <w:sz w:val="24"/>
          <w:lang w:val="en-GB"/>
        </w:rPr>
      </w:pPr>
      <w:r w:rsidRPr="00BD0F51">
        <w:rPr>
          <w:bCs/>
          <w:noProof w:val="0"/>
          <w:sz w:val="24"/>
          <w:lang w:val="en-GB"/>
        </w:rPr>
        <w:t>3GPP TSG RAN WG1 Meeting #</w:t>
      </w:r>
      <w:r w:rsidRPr="00BD0F51">
        <w:rPr>
          <w:rFonts w:hint="eastAsia"/>
          <w:bCs/>
          <w:noProof w:val="0"/>
          <w:sz w:val="24"/>
          <w:lang w:val="en-GB"/>
        </w:rPr>
        <w:t>8</w:t>
      </w:r>
      <w:r w:rsidR="00867A23">
        <w:rPr>
          <w:rFonts w:hint="eastAsia"/>
          <w:bCs/>
          <w:noProof w:val="0"/>
          <w:sz w:val="24"/>
          <w:lang w:val="en-GB" w:eastAsia="zh-CN"/>
        </w:rPr>
        <w:t>1</w:t>
      </w:r>
      <w:r w:rsidRPr="00BD0F51">
        <w:rPr>
          <w:rFonts w:hint="eastAsia"/>
          <w:bCs/>
          <w:noProof w:val="0"/>
          <w:sz w:val="24"/>
          <w:lang w:val="en-GB"/>
        </w:rPr>
        <w:tab/>
      </w:r>
      <w:r w:rsidR="00C77481" w:rsidRPr="00C77481">
        <w:rPr>
          <w:bCs/>
          <w:noProof w:val="0"/>
          <w:sz w:val="24"/>
          <w:lang w:val="en-GB"/>
        </w:rPr>
        <w:t>R1-152601</w:t>
      </w:r>
    </w:p>
    <w:p w:rsidR="003E7CA1" w:rsidRPr="00BD0F51" w:rsidRDefault="00CE643A" w:rsidP="0043356C">
      <w:pPr>
        <w:pStyle w:val="Header"/>
        <w:tabs>
          <w:tab w:val="right" w:pos="9639"/>
        </w:tabs>
        <w:rPr>
          <w:bCs/>
          <w:noProof w:val="0"/>
          <w:sz w:val="24"/>
          <w:lang w:val="en-GB" w:eastAsia="zh-CN"/>
        </w:rPr>
      </w:pPr>
      <w:r w:rsidRPr="00CE643A">
        <w:rPr>
          <w:bCs/>
          <w:noProof w:val="0"/>
          <w:sz w:val="24"/>
          <w:lang w:val="en-GB" w:eastAsia="zh-CN"/>
        </w:rPr>
        <w:t>Fukuoka, Japan, 25th - 29th May</w:t>
      </w:r>
      <w:r w:rsidRPr="00CE643A" w:rsidDel="00CE643A">
        <w:rPr>
          <w:bCs/>
          <w:noProof w:val="0"/>
          <w:sz w:val="24"/>
          <w:lang w:val="en-GB" w:eastAsia="zh-CN"/>
        </w:rPr>
        <w:t xml:space="preserve"> </w:t>
      </w:r>
      <w:r w:rsidR="0043356C" w:rsidRPr="00BD0F51">
        <w:rPr>
          <w:bCs/>
          <w:noProof w:val="0"/>
          <w:sz w:val="24"/>
          <w:lang w:val="en-GB"/>
        </w:rPr>
        <w:t>201</w:t>
      </w:r>
      <w:r w:rsidR="0043356C" w:rsidRPr="00BD0F51">
        <w:rPr>
          <w:rFonts w:hint="eastAsia"/>
          <w:bCs/>
          <w:noProof w:val="0"/>
          <w:sz w:val="24"/>
          <w:lang w:val="en-GB"/>
        </w:rPr>
        <w:t>5</w:t>
      </w:r>
    </w:p>
    <w:p w:rsidR="00485A54" w:rsidRDefault="00485A54">
      <w:pPr>
        <w:pStyle w:val="CRCoverPage"/>
        <w:rPr>
          <w:rFonts w:eastAsiaTheme="minorEastAsia" w:cs="Arial"/>
          <w:b/>
          <w:bCs/>
          <w:sz w:val="24"/>
          <w:lang w:eastAsia="zh-CN"/>
        </w:rPr>
      </w:pPr>
    </w:p>
    <w:p w:rsidR="0034111C" w:rsidRPr="00A01994"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C73B06">
        <w:rPr>
          <w:rFonts w:eastAsiaTheme="minorEastAsia" w:cs="Arial"/>
          <w:b/>
          <w:bCs/>
          <w:sz w:val="24"/>
          <w:lang w:eastAsia="zh-CN"/>
        </w:rPr>
        <w:t>6</w:t>
      </w:r>
      <w:r w:rsidR="00246B53" w:rsidRPr="0095217A">
        <w:rPr>
          <w:rFonts w:cs="Arial"/>
          <w:b/>
          <w:bCs/>
          <w:sz w:val="24"/>
        </w:rPr>
        <w:t>.</w:t>
      </w:r>
      <w:r w:rsidR="00C73B06">
        <w:rPr>
          <w:rFonts w:cs="Arial"/>
          <w:b/>
          <w:bCs/>
          <w:sz w:val="24"/>
        </w:rPr>
        <w:t>2</w:t>
      </w:r>
      <w:r w:rsidR="00246B53" w:rsidRPr="0095217A">
        <w:rPr>
          <w:rFonts w:cs="Arial"/>
          <w:b/>
          <w:bCs/>
          <w:sz w:val="24"/>
        </w:rPr>
        <w:t>.</w:t>
      </w:r>
      <w:r w:rsidR="00C73B06">
        <w:rPr>
          <w:rFonts w:cs="Arial"/>
          <w:b/>
          <w:bCs/>
          <w:sz w:val="24"/>
        </w:rPr>
        <w:t>1</w:t>
      </w:r>
      <w:r w:rsidR="00246B53" w:rsidRPr="0095217A">
        <w:rPr>
          <w:rFonts w:cs="Arial"/>
          <w:b/>
          <w:bCs/>
          <w:sz w:val="24"/>
        </w:rPr>
        <w:t>.</w:t>
      </w:r>
      <w:r w:rsidR="00C73B06">
        <w:rPr>
          <w:rFonts w:cs="Arial"/>
          <w:b/>
          <w:bCs/>
          <w:sz w:val="24"/>
        </w:rPr>
        <w:t>2</w:t>
      </w:r>
    </w:p>
    <w:p w:rsidR="0034111C" w:rsidRPr="00F174DB"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4C00E6">
        <w:rPr>
          <w:rFonts w:ascii="Arial" w:hAnsi="Arial" w:cs="Arial" w:hint="eastAsia"/>
          <w:b/>
          <w:bCs/>
          <w:sz w:val="24"/>
          <w:lang w:eastAsia="zh-CN"/>
        </w:rPr>
        <w:t>Alcatel-Lucent Shanghai Bell, Alcatel-Lucent</w:t>
      </w:r>
    </w:p>
    <w:p w:rsidR="0034111C" w:rsidRPr="00F174DB" w:rsidRDefault="0034111C">
      <w:pPr>
        <w:ind w:left="1985" w:hanging="1985"/>
        <w:rPr>
          <w:rFonts w:ascii="Arial" w:hAnsi="Arial" w:cs="Arial"/>
          <w:b/>
          <w:bCs/>
          <w:sz w:val="24"/>
          <w:lang w:eastAsia="zh-CN"/>
        </w:rPr>
      </w:pPr>
      <w:r w:rsidRPr="00F174DB">
        <w:rPr>
          <w:rFonts w:ascii="Arial" w:hAnsi="Arial" w:cs="Arial"/>
          <w:b/>
          <w:bCs/>
          <w:sz w:val="24"/>
        </w:rPr>
        <w:t>Title:</w:t>
      </w:r>
      <w:r w:rsidRPr="00F174DB">
        <w:rPr>
          <w:rFonts w:ascii="Arial" w:hAnsi="Arial" w:cs="Arial"/>
          <w:b/>
          <w:bCs/>
          <w:sz w:val="24"/>
        </w:rPr>
        <w:tab/>
      </w:r>
      <w:r w:rsidR="00C73B06" w:rsidRPr="00C73B06">
        <w:rPr>
          <w:rFonts w:ascii="Arial" w:hAnsi="Arial" w:cs="Arial"/>
          <w:b/>
          <w:bCs/>
          <w:sz w:val="24"/>
          <w:lang w:eastAsia="zh-CN"/>
        </w:rPr>
        <w:t>Consideration on DCI for LC-MTC</w:t>
      </w:r>
    </w:p>
    <w:p w:rsidR="0034111C" w:rsidRPr="007B7496" w:rsidRDefault="003A31B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A01994">
        <w:rPr>
          <w:rFonts w:ascii="Arial" w:hAnsi="Arial" w:cs="Arial" w:hint="eastAsia"/>
          <w:b/>
          <w:bCs/>
          <w:sz w:val="24"/>
          <w:lang w:eastAsia="zh-CN"/>
        </w:rPr>
        <w:t>Discussion &amp; decision</w:t>
      </w:r>
    </w:p>
    <w:p w:rsidR="0034111C" w:rsidRPr="007B7496" w:rsidRDefault="0034111C">
      <w:pPr>
        <w:pStyle w:val="Heading1"/>
      </w:pPr>
      <w:r w:rsidRPr="007B7496">
        <w:t>1</w:t>
      </w:r>
      <w:r w:rsidRPr="007B7496">
        <w:tab/>
      </w:r>
      <w:r w:rsidR="00EE7FA7" w:rsidRPr="007B7496">
        <w:t>Introduction</w:t>
      </w:r>
    </w:p>
    <w:p w:rsidR="00542029" w:rsidRDefault="00B65AC4" w:rsidP="00F431D2">
      <w:pPr>
        <w:spacing w:before="120" w:after="120"/>
        <w:jc w:val="both"/>
        <w:rPr>
          <w:lang w:eastAsia="zh-CN"/>
        </w:rPr>
      </w:pPr>
      <w:r>
        <w:rPr>
          <w:rFonts w:hint="eastAsia"/>
          <w:lang w:eastAsia="zh-CN"/>
        </w:rPr>
        <w:t xml:space="preserve">It was agreed RAN1#80, the MTC data is scheduled by </w:t>
      </w:r>
      <w:r>
        <w:rPr>
          <w:lang w:eastAsia="zh-CN"/>
        </w:rPr>
        <w:t>“</w:t>
      </w:r>
      <w:r w:rsidRPr="00B65AC4">
        <w:rPr>
          <w:lang w:eastAsia="zh-CN"/>
        </w:rPr>
        <w:t>Physical downlink control channel for MTC</w:t>
      </w:r>
      <w:r>
        <w:rPr>
          <w:lang w:eastAsia="zh-CN"/>
        </w:rPr>
        <w:t>”</w:t>
      </w:r>
      <w:r>
        <w:rPr>
          <w:rFonts w:hint="eastAsia"/>
          <w:lang w:eastAsia="zh-CN"/>
        </w:rPr>
        <w:t>.</w:t>
      </w:r>
      <w:r w:rsidR="00544BBB">
        <w:rPr>
          <w:rFonts w:hint="eastAsia"/>
          <w:lang w:eastAsia="zh-CN"/>
        </w:rPr>
        <w:t xml:space="preserve"> This channel carries the downlink control information (DCI)</w:t>
      </w:r>
      <w:r>
        <w:rPr>
          <w:rFonts w:hint="eastAsia"/>
          <w:lang w:eastAsia="zh-CN"/>
        </w:rPr>
        <w:t>.</w:t>
      </w:r>
      <w:r w:rsidR="00544BBB">
        <w:rPr>
          <w:rFonts w:hint="eastAsia"/>
          <w:lang w:eastAsia="zh-CN"/>
        </w:rPr>
        <w:t xml:space="preserve"> </w:t>
      </w:r>
      <w:r w:rsidR="00542029">
        <w:t>Compact DCI has been suggested to reduce the number of repetitions and as a result reduces power consumption.  This contribution discusses some compact DCI implementation.</w:t>
      </w:r>
    </w:p>
    <w:p w:rsidR="00285C61" w:rsidRDefault="00F431D2" w:rsidP="00285C61">
      <w:pPr>
        <w:pStyle w:val="Heading1"/>
        <w:rPr>
          <w:lang w:eastAsia="zh-CN"/>
        </w:rPr>
      </w:pPr>
      <w:r>
        <w:t>2</w:t>
      </w:r>
      <w:r w:rsidR="00285C61" w:rsidRPr="00B266B0">
        <w:tab/>
      </w:r>
      <w:r w:rsidR="00485A54">
        <w:rPr>
          <w:rFonts w:hint="eastAsia"/>
          <w:lang w:eastAsia="zh-CN"/>
        </w:rPr>
        <w:t>Discussion</w:t>
      </w:r>
    </w:p>
    <w:p w:rsidR="00544BBB" w:rsidRDefault="00544BBB" w:rsidP="00544BBB">
      <w:pPr>
        <w:jc w:val="both"/>
        <w:rPr>
          <w:lang w:val="en-US" w:eastAsia="zh-CN"/>
        </w:rPr>
      </w:pPr>
      <w:r>
        <w:rPr>
          <w:lang w:val="en-US" w:eastAsia="zh-CN"/>
        </w:rPr>
        <w:t>In current system, data transmission involves sending a DCI (Downlink Control Indicator) carried by the EPDCCH which schedules the PDSCH.  MTC traffic is expected to be small, e.g. 72 information bits were assumed in a recent simulation study in 3GPP.  The existing DCI Format 1A can occupy 42 bits</w:t>
      </w:r>
      <w:r w:rsidR="00542029">
        <w:rPr>
          <w:lang w:val="en-US" w:eastAsia="zh-CN"/>
        </w:rPr>
        <w:t>, which</w:t>
      </w:r>
      <w:r w:rsidR="00872DB8">
        <w:rPr>
          <w:lang w:val="en-US" w:eastAsia="zh-CN"/>
        </w:rPr>
        <w:t xml:space="preserve"> </w:t>
      </w:r>
      <w:r w:rsidR="00542029">
        <w:rPr>
          <w:lang w:val="en-US" w:eastAsia="zh-CN"/>
        </w:rPr>
        <w:t xml:space="preserve">incur </w:t>
      </w:r>
      <w:r>
        <w:rPr>
          <w:lang w:val="en-US" w:eastAsia="zh-CN"/>
        </w:rPr>
        <w:t xml:space="preserve">significant overhead.  Such overhead </w:t>
      </w:r>
      <w:r w:rsidR="00542029">
        <w:rPr>
          <w:lang w:val="en-US" w:eastAsia="zh-CN"/>
        </w:rPr>
        <w:t xml:space="preserve">leads to </w:t>
      </w:r>
      <w:r>
        <w:rPr>
          <w:lang w:val="en-US" w:eastAsia="zh-CN"/>
        </w:rPr>
        <w:t>significant degradation in spectral efficiency in coverage enhancement operation since coverage enhancement operation requires numerous repetitions.  It should be appreciated that</w:t>
      </w:r>
      <w:r>
        <w:rPr>
          <w:rFonts w:hint="eastAsia"/>
          <w:lang w:val="en-US" w:eastAsia="zh-CN"/>
        </w:rPr>
        <w:t xml:space="preserve"> the number of required repetitions is not linear to the message size, </w:t>
      </w:r>
      <w:r>
        <w:rPr>
          <w:lang w:val="en-US" w:eastAsia="zh-CN"/>
        </w:rPr>
        <w:t xml:space="preserve">i.e., </w:t>
      </w:r>
      <w:r>
        <w:rPr>
          <w:rFonts w:hint="eastAsia"/>
          <w:lang w:val="en-US" w:eastAsia="zh-CN"/>
        </w:rPr>
        <w:t xml:space="preserve">larger packet needs </w:t>
      </w:r>
      <w:r>
        <w:rPr>
          <w:lang w:val="en-US" w:eastAsia="zh-CN"/>
        </w:rPr>
        <w:t xml:space="preserve">significantly </w:t>
      </w:r>
      <w:r>
        <w:rPr>
          <w:rFonts w:hint="eastAsia"/>
          <w:lang w:val="en-US" w:eastAsia="zh-CN"/>
        </w:rPr>
        <w:t xml:space="preserve">more repetitions. </w:t>
      </w:r>
      <w:r>
        <w:rPr>
          <w:lang w:val="en-US" w:eastAsia="zh-CN"/>
        </w:rPr>
        <w:t xml:space="preserve"> Therefore being able to use compact DCI is useful.  </w:t>
      </w:r>
    </w:p>
    <w:p w:rsidR="004A03B7" w:rsidRDefault="00542029" w:rsidP="004A03B7">
      <w:pPr>
        <w:jc w:val="both"/>
        <w:rPr>
          <w:lang w:val="en-US" w:eastAsia="zh-CN"/>
        </w:rPr>
      </w:pPr>
      <w:r>
        <w:rPr>
          <w:lang w:val="en-US" w:eastAsia="zh-CN"/>
        </w:rPr>
        <w:t>S</w:t>
      </w:r>
      <w:r w:rsidR="00544BBB">
        <w:rPr>
          <w:lang w:val="en-US" w:eastAsia="zh-CN"/>
        </w:rPr>
        <w:t xml:space="preserve">ome fields in the current DCI are not required for LC-MTC or coverage enhancement operation and </w:t>
      </w:r>
      <w:r>
        <w:rPr>
          <w:lang w:val="en-US" w:eastAsia="zh-CN"/>
        </w:rPr>
        <w:t xml:space="preserve">they </w:t>
      </w:r>
      <w:r w:rsidR="00544BBB">
        <w:rPr>
          <w:lang w:val="en-US" w:eastAsia="zh-CN"/>
        </w:rPr>
        <w:t xml:space="preserve">can be removed to reduce the DCI size.  However, additional information bits </w:t>
      </w:r>
      <w:r>
        <w:rPr>
          <w:lang w:val="en-US" w:eastAsia="zh-CN"/>
        </w:rPr>
        <w:t xml:space="preserve">may be </w:t>
      </w:r>
      <w:r w:rsidR="00544BBB">
        <w:rPr>
          <w:lang w:val="en-US" w:eastAsia="zh-CN"/>
        </w:rPr>
        <w:t xml:space="preserve">required such as the </w:t>
      </w:r>
      <w:proofErr w:type="spellStart"/>
      <w:r w:rsidR="00544BBB">
        <w:rPr>
          <w:lang w:val="en-US" w:eastAsia="zh-CN"/>
        </w:rPr>
        <w:t>subband</w:t>
      </w:r>
      <w:proofErr w:type="spellEnd"/>
      <w:r w:rsidR="00544BBB">
        <w:rPr>
          <w:lang w:val="en-US" w:eastAsia="zh-CN"/>
        </w:rPr>
        <w:t xml:space="preserve"> indication and the number of repetitions. </w:t>
      </w:r>
      <w:r w:rsidR="00544BBB">
        <w:rPr>
          <w:rFonts w:hint="eastAsia"/>
          <w:lang w:val="en-US" w:eastAsia="zh-CN"/>
        </w:rPr>
        <w:t xml:space="preserve">It is observed that the key information e.g. those relates to </w:t>
      </w:r>
      <w:r w:rsidR="004A03B7">
        <w:rPr>
          <w:rFonts w:hint="eastAsia"/>
          <w:lang w:val="en-US" w:eastAsia="zh-CN"/>
        </w:rPr>
        <w:t>dynamic scheduling is transmitted frequent</w:t>
      </w:r>
      <w:r>
        <w:rPr>
          <w:lang w:val="en-US" w:eastAsia="zh-CN"/>
        </w:rPr>
        <w:t>l</w:t>
      </w:r>
      <w:r w:rsidR="004A03B7">
        <w:rPr>
          <w:rFonts w:hint="eastAsia"/>
          <w:lang w:val="en-US" w:eastAsia="zh-CN"/>
        </w:rPr>
        <w:t xml:space="preserve">y, </w:t>
      </w:r>
      <w:r>
        <w:rPr>
          <w:lang w:val="en-US" w:eastAsia="zh-CN"/>
        </w:rPr>
        <w:t xml:space="preserve">while others </w:t>
      </w:r>
      <w:r w:rsidR="004A03B7">
        <w:rPr>
          <w:rFonts w:hint="eastAsia"/>
          <w:lang w:val="en-US" w:eastAsia="zh-CN"/>
        </w:rPr>
        <w:t xml:space="preserve">are not, e.g. CSI request because the channel varies very slow. Hence, it is proposed to define </w:t>
      </w:r>
      <w:r w:rsidR="004A03B7">
        <w:rPr>
          <w:lang w:val="en-US" w:eastAsia="zh-CN"/>
        </w:rPr>
        <w:t>a two tier DCI for low cost MTC UE which consists of an</w:t>
      </w:r>
      <w:r w:rsidR="004A03B7">
        <w:rPr>
          <w:rFonts w:hint="eastAsia"/>
          <w:lang w:val="en-US" w:eastAsia="zh-CN"/>
        </w:rPr>
        <w:t xml:space="preserve"> ultra-compact DCI </w:t>
      </w:r>
      <w:r w:rsidR="004A03B7">
        <w:rPr>
          <w:lang w:val="en-US" w:eastAsia="zh-CN"/>
        </w:rPr>
        <w:t>that is used frequently and another full DCI that is expected to be used less frequently</w:t>
      </w:r>
      <w:r w:rsidR="004A03B7">
        <w:rPr>
          <w:rFonts w:hint="eastAsia"/>
          <w:lang w:val="en-US" w:eastAsia="zh-CN"/>
        </w:rPr>
        <w:t>.</w:t>
      </w:r>
      <w:r w:rsidR="004A03B7">
        <w:rPr>
          <w:lang w:val="en-US" w:eastAsia="zh-CN"/>
        </w:rPr>
        <w:t xml:space="preserve">  The full DCI contains full information to schedule a PDSCH whilst the ultra-compact DCI contains incremental information from the full DCI.  Hence information that is not expected to change frequently would not be sent in the ultra compact DCI and is assumed to be the same as the last that indicated in the latest full DCI.  The UE will blind decode these between these two DCIs.</w:t>
      </w:r>
    </w:p>
    <w:p w:rsidR="004A03B7" w:rsidRDefault="004A03B7" w:rsidP="004A03B7">
      <w:pPr>
        <w:spacing w:before="120" w:after="120"/>
        <w:jc w:val="both"/>
        <w:rPr>
          <w:lang w:val="en-US" w:eastAsia="zh-CN"/>
        </w:rPr>
      </w:pPr>
      <w:r>
        <w:rPr>
          <w:lang w:val="en-US" w:eastAsia="zh-CN"/>
        </w:rPr>
        <w:t>I</w:t>
      </w:r>
      <w:r w:rsidR="00542029">
        <w:rPr>
          <w:lang w:val="en-US" w:eastAsia="zh-CN"/>
        </w:rPr>
        <w:t xml:space="preserve">n </w:t>
      </w:r>
      <w:r>
        <w:rPr>
          <w:lang w:val="en-US" w:eastAsia="zh-CN"/>
        </w:rPr>
        <w:t>the current system the UE blind decode</w:t>
      </w:r>
      <w:r w:rsidR="00542029">
        <w:rPr>
          <w:lang w:val="en-US" w:eastAsia="zh-CN"/>
        </w:rPr>
        <w:t>s</w:t>
      </w:r>
      <w:r>
        <w:rPr>
          <w:lang w:val="en-US" w:eastAsia="zh-CN"/>
        </w:rPr>
        <w:t xml:space="preserve"> format 0 (uplink grant) and one other downlink format (e.g. format 1A) to determine whether a DCI is uplink or downlink.</w:t>
      </w:r>
      <w:r w:rsidR="00542029">
        <w:rPr>
          <w:lang w:val="en-US" w:eastAsia="zh-CN"/>
        </w:rPr>
        <w:t xml:space="preserve">  </w:t>
      </w:r>
      <w:r w:rsidR="00542029">
        <w:rPr>
          <w:rFonts w:hint="eastAsia"/>
          <w:lang w:val="en-US" w:eastAsia="zh-CN"/>
        </w:rPr>
        <w:t>In</w:t>
      </w:r>
      <w:r w:rsidR="00542029">
        <w:rPr>
          <w:lang w:val="en-US" w:eastAsia="zh-CN"/>
        </w:rPr>
        <w:t xml:space="preserve"> order to reduce the number of blind decodes, the DCI indicate</w:t>
      </w:r>
      <w:r w:rsidR="00542029">
        <w:rPr>
          <w:rFonts w:hint="eastAsia"/>
          <w:lang w:val="en-US" w:eastAsia="zh-CN"/>
        </w:rPr>
        <w:t>s</w:t>
      </w:r>
      <w:r w:rsidR="00542029">
        <w:rPr>
          <w:lang w:val="en-US" w:eastAsia="zh-CN"/>
        </w:rPr>
        <w:t xml:space="preserve"> whether the grant is for uplink (PUSCH) or downlink (PDSCH).  </w:t>
      </w:r>
    </w:p>
    <w:p w:rsidR="00D52E1B" w:rsidRPr="009B7C11" w:rsidRDefault="00D52E1B" w:rsidP="00D52E1B">
      <w:pPr>
        <w:spacing w:before="120" w:after="120"/>
        <w:jc w:val="both"/>
        <w:rPr>
          <w:b/>
          <w:lang w:eastAsia="zh-CN"/>
        </w:rPr>
      </w:pPr>
      <w:r w:rsidRPr="009B7C11">
        <w:rPr>
          <w:rFonts w:hint="eastAsia"/>
          <w:b/>
          <w:lang w:eastAsia="zh-CN"/>
        </w:rPr>
        <w:t>Proposal 1: Use the two tier DCI transmission for low cost and coverage enhanced MTC.</w:t>
      </w:r>
    </w:p>
    <w:p w:rsidR="00D52E1B" w:rsidRDefault="00D52E1B" w:rsidP="004A03B7">
      <w:pPr>
        <w:jc w:val="both"/>
        <w:rPr>
          <w:lang w:val="en-US" w:eastAsia="zh-CN"/>
        </w:rPr>
      </w:pPr>
    </w:p>
    <w:p w:rsidR="004A03B7" w:rsidRDefault="004A03B7" w:rsidP="004A03B7">
      <w:pPr>
        <w:jc w:val="both"/>
        <w:rPr>
          <w:lang w:val="en-US" w:eastAsia="zh-CN"/>
        </w:rPr>
      </w:pPr>
      <w:r>
        <w:rPr>
          <w:rFonts w:hint="eastAsia"/>
          <w:lang w:val="en-US" w:eastAsia="zh-CN"/>
        </w:rPr>
        <w:t xml:space="preserve">To </w:t>
      </w:r>
      <w:r>
        <w:rPr>
          <w:lang w:val="en-US" w:eastAsia="zh-CN"/>
        </w:rPr>
        <w:t>further</w:t>
      </w:r>
      <w:r>
        <w:rPr>
          <w:rFonts w:hint="eastAsia"/>
          <w:lang w:val="en-US" w:eastAsia="zh-CN"/>
        </w:rPr>
        <w:t xml:space="preserve"> reduce the blind decodes, t</w:t>
      </w:r>
      <w:r>
        <w:rPr>
          <w:lang w:val="en-US" w:eastAsia="zh-CN"/>
        </w:rPr>
        <w:t xml:space="preserve">he EPDCCHs carrying the </w:t>
      </w:r>
      <w:r w:rsidR="00564F48">
        <w:rPr>
          <w:lang w:val="en-US" w:eastAsia="zh-CN"/>
        </w:rPr>
        <w:t>ultra-compact</w:t>
      </w:r>
      <w:r>
        <w:rPr>
          <w:lang w:val="en-US" w:eastAsia="zh-CN"/>
        </w:rPr>
        <w:t xml:space="preserve"> DCI</w:t>
      </w:r>
      <w:r w:rsidR="00564F48">
        <w:rPr>
          <w:lang w:val="en-US" w:eastAsia="zh-CN"/>
        </w:rPr>
        <w:t xml:space="preserve"> and the full DCI can</w:t>
      </w:r>
      <w:r>
        <w:rPr>
          <w:lang w:val="en-US" w:eastAsia="zh-CN"/>
        </w:rPr>
        <w:t xml:space="preserve"> end at different time. </w:t>
      </w:r>
      <w:r>
        <w:rPr>
          <w:rFonts w:hint="eastAsia"/>
          <w:lang w:val="en-US" w:eastAsia="zh-CN"/>
        </w:rPr>
        <w:t>It is reasonable to assume that</w:t>
      </w:r>
      <w:r>
        <w:rPr>
          <w:lang w:val="en-US" w:eastAsia="zh-CN"/>
        </w:rPr>
        <w:t xml:space="preserve"> the UE usually performs blind decoding at the end of the repetitions when it has accumulated all repetitions</w:t>
      </w:r>
      <w:r>
        <w:rPr>
          <w:rFonts w:hint="eastAsia"/>
          <w:lang w:val="en-US" w:eastAsia="zh-CN"/>
        </w:rPr>
        <w:t xml:space="preserve"> to save the battery power</w:t>
      </w:r>
      <w:r>
        <w:rPr>
          <w:lang w:val="en-US" w:eastAsia="zh-CN"/>
        </w:rPr>
        <w:t xml:space="preserve"> and if the</w:t>
      </w:r>
      <w:r>
        <w:rPr>
          <w:rFonts w:hint="eastAsia"/>
          <w:lang w:val="en-US" w:eastAsia="zh-CN"/>
        </w:rPr>
        <w:t xml:space="preserve"> EPDCCHs</w:t>
      </w:r>
      <w:r>
        <w:rPr>
          <w:lang w:val="en-US" w:eastAsia="zh-CN"/>
        </w:rPr>
        <w:t xml:space="preserve"> end at different time the UE only need</w:t>
      </w:r>
      <w:r>
        <w:rPr>
          <w:rFonts w:hint="eastAsia"/>
          <w:lang w:val="en-US" w:eastAsia="zh-CN"/>
        </w:rPr>
        <w:t>s</w:t>
      </w:r>
      <w:r>
        <w:rPr>
          <w:lang w:val="en-US" w:eastAsia="zh-CN"/>
        </w:rPr>
        <w:t xml:space="preserve"> to blind decode one of the two DCI</w:t>
      </w:r>
      <w:r w:rsidR="00564F48">
        <w:rPr>
          <w:lang w:val="en-US" w:eastAsia="zh-CN"/>
        </w:rPr>
        <w:t>s</w:t>
      </w:r>
      <w:r>
        <w:rPr>
          <w:lang w:val="en-US" w:eastAsia="zh-CN"/>
        </w:rPr>
        <w:t xml:space="preserve">. The ultra-compact DCI would have </w:t>
      </w:r>
      <w:r>
        <w:rPr>
          <w:rFonts w:hint="eastAsia"/>
          <w:lang w:val="en-US" w:eastAsia="zh-CN"/>
        </w:rPr>
        <w:t>fewer</w:t>
      </w:r>
      <w:r>
        <w:rPr>
          <w:lang w:val="en-US" w:eastAsia="zh-CN"/>
        </w:rPr>
        <w:t xml:space="preserve"> repetitions than those of the full DCI and hence they would naturally end at different </w:t>
      </w:r>
      <w:proofErr w:type="spellStart"/>
      <w:r>
        <w:rPr>
          <w:lang w:val="en-US" w:eastAsia="zh-CN"/>
        </w:rPr>
        <w:t>subframes</w:t>
      </w:r>
      <w:proofErr w:type="spellEnd"/>
      <w:r>
        <w:rPr>
          <w:lang w:val="en-US" w:eastAsia="zh-CN"/>
        </w:rPr>
        <w:t xml:space="preserve">.  An example is shown in Figure 1 where </w:t>
      </w:r>
      <w:r>
        <w:rPr>
          <w:rFonts w:hint="eastAsia"/>
          <w:lang w:val="en-US" w:eastAsia="zh-CN"/>
        </w:rPr>
        <w:t>it is</w:t>
      </w:r>
      <w:r>
        <w:rPr>
          <w:lang w:val="en-US" w:eastAsia="zh-CN"/>
        </w:rPr>
        <w:t xml:space="preserve"> assume</w:t>
      </w:r>
      <w:r>
        <w:rPr>
          <w:rFonts w:hint="eastAsia"/>
          <w:lang w:val="en-US" w:eastAsia="zh-CN"/>
        </w:rPr>
        <w:t>d</w:t>
      </w:r>
      <w:r>
        <w:rPr>
          <w:lang w:val="en-US" w:eastAsia="zh-CN"/>
        </w:rPr>
        <w:t xml:space="preserve"> the number of repetitions for </w:t>
      </w:r>
      <w:r>
        <w:rPr>
          <w:rFonts w:hint="eastAsia"/>
          <w:lang w:val="en-US" w:eastAsia="zh-CN"/>
        </w:rPr>
        <w:t>ultra-c</w:t>
      </w:r>
      <w:r>
        <w:rPr>
          <w:lang w:val="en-US" w:eastAsia="zh-CN"/>
        </w:rPr>
        <w:t>ompact DCI is hal</w:t>
      </w:r>
      <w:r>
        <w:rPr>
          <w:rFonts w:hint="eastAsia"/>
          <w:lang w:val="en-US" w:eastAsia="zh-CN"/>
        </w:rPr>
        <w:t>f</w:t>
      </w:r>
      <w:r>
        <w:rPr>
          <w:lang w:val="en-US" w:eastAsia="zh-CN"/>
        </w:rPr>
        <w:t xml:space="preserve"> of Full DCI. Due to the different repetition, the </w:t>
      </w:r>
      <w:r>
        <w:rPr>
          <w:rFonts w:hint="eastAsia"/>
          <w:lang w:val="en-US" w:eastAsia="zh-CN"/>
        </w:rPr>
        <w:t>ultra c</w:t>
      </w:r>
      <w:r>
        <w:rPr>
          <w:lang w:val="en-US" w:eastAsia="zh-CN"/>
        </w:rPr>
        <w:t xml:space="preserve">ompact DCI and </w:t>
      </w:r>
      <w:r>
        <w:rPr>
          <w:rFonts w:hint="eastAsia"/>
          <w:lang w:val="en-US" w:eastAsia="zh-CN"/>
        </w:rPr>
        <w:t>f</w:t>
      </w:r>
      <w:r>
        <w:rPr>
          <w:lang w:val="en-US" w:eastAsia="zh-CN"/>
        </w:rPr>
        <w:t xml:space="preserve">ull DCI can end at different </w:t>
      </w:r>
      <w:proofErr w:type="spellStart"/>
      <w:r>
        <w:rPr>
          <w:lang w:val="en-US" w:eastAsia="zh-CN"/>
        </w:rPr>
        <w:t>subframe</w:t>
      </w:r>
      <w:proofErr w:type="spellEnd"/>
      <w:r>
        <w:rPr>
          <w:lang w:val="en-US" w:eastAsia="zh-CN"/>
        </w:rPr>
        <w:t xml:space="preserve"> for example </w:t>
      </w:r>
      <w:r w:rsidR="00D52E1B">
        <w:rPr>
          <w:lang w:val="en-US" w:eastAsia="zh-CN"/>
        </w:rPr>
        <w:t xml:space="preserve">the ultra compact DCI ends at time </w:t>
      </w:r>
      <w:r>
        <w:rPr>
          <w:lang w:val="en-US" w:eastAsia="zh-CN"/>
        </w:rPr>
        <w:sym w:font="Symbol" w:char="F074"/>
      </w:r>
      <w:r w:rsidRPr="0081479F">
        <w:rPr>
          <w:vertAlign w:val="subscript"/>
          <w:lang w:val="en-US" w:eastAsia="zh-CN"/>
        </w:rPr>
        <w:t>1</w:t>
      </w:r>
      <w:r w:rsidR="00D52E1B">
        <w:rPr>
          <w:vertAlign w:val="subscript"/>
          <w:lang w:val="en-US" w:eastAsia="zh-CN"/>
        </w:rPr>
        <w:t xml:space="preserve"> </w:t>
      </w:r>
      <w:r w:rsidR="00D52E1B">
        <w:rPr>
          <w:lang w:val="en-US" w:eastAsia="zh-CN"/>
        </w:rPr>
        <w:t xml:space="preserve">and </w:t>
      </w:r>
      <w:r w:rsidR="00D52E1B">
        <w:rPr>
          <w:lang w:val="en-US" w:eastAsia="zh-CN"/>
        </w:rPr>
        <w:sym w:font="Symbol" w:char="F074"/>
      </w:r>
      <w:r w:rsidR="00D52E1B">
        <w:rPr>
          <w:vertAlign w:val="subscript"/>
          <w:lang w:val="en-US" w:eastAsia="zh-CN"/>
        </w:rPr>
        <w:t xml:space="preserve">2 </w:t>
      </w:r>
      <w:r w:rsidR="00D52E1B">
        <w:rPr>
          <w:lang w:val="en-US" w:eastAsia="zh-CN"/>
        </w:rPr>
        <w:t xml:space="preserve">whilst the full DCI ends at time </w:t>
      </w:r>
      <w:r w:rsidR="00D52E1B">
        <w:rPr>
          <w:lang w:val="en-US" w:eastAsia="zh-CN"/>
        </w:rPr>
        <w:sym w:font="Symbol" w:char="F074"/>
      </w:r>
      <w:r w:rsidR="00D52E1B">
        <w:rPr>
          <w:vertAlign w:val="subscript"/>
          <w:lang w:val="en-US" w:eastAsia="zh-CN"/>
        </w:rPr>
        <w:t>3</w:t>
      </w:r>
      <w:r w:rsidR="00D52E1B">
        <w:rPr>
          <w:lang w:val="en-US" w:eastAsia="zh-CN"/>
        </w:rPr>
        <w:t>.</w:t>
      </w:r>
      <w:r>
        <w:rPr>
          <w:lang w:val="en-US" w:eastAsia="zh-CN"/>
        </w:rPr>
        <w:t xml:space="preserve"> </w:t>
      </w:r>
      <w:r w:rsidR="00D52E1B">
        <w:rPr>
          <w:lang w:val="en-US" w:eastAsia="zh-CN"/>
        </w:rPr>
        <w:t xml:space="preserve"> Note that an offset is applied between the start of these two DCI so that the full DCI ends at different time, this is only needed if the full DCI repetition is multiple that of the ultra compact DCI.  The UE can be made aware of the start and end time of these DCI and therefore the UE need only to blind decode a single type of DCI.</w:t>
      </w:r>
    </w:p>
    <w:bookmarkStart w:id="0" w:name="_MON_1482150139"/>
    <w:bookmarkEnd w:id="0"/>
    <w:p w:rsidR="004A03B7" w:rsidRPr="00FC62C6" w:rsidRDefault="00542029" w:rsidP="004A03B7">
      <w:pPr>
        <w:jc w:val="center"/>
      </w:pPr>
      <w:r w:rsidRPr="00FC62C6">
        <w:object w:dxaOrig="9664" w:dyaOrig="3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79.7pt" o:ole="">
            <v:imagedata r:id="rId8" o:title=""/>
          </v:shape>
          <o:OLEObject Type="Embed" ProgID="Word.Picture.8" ShapeID="_x0000_i1025" DrawAspect="Content" ObjectID="_1493225509" r:id="rId9"/>
        </w:object>
      </w:r>
    </w:p>
    <w:p w:rsidR="004A03B7" w:rsidRDefault="004A03B7" w:rsidP="004A03B7">
      <w:pPr>
        <w:jc w:val="center"/>
        <w:rPr>
          <w:b/>
          <w:i/>
        </w:rPr>
      </w:pPr>
      <w:r>
        <w:rPr>
          <w:b/>
          <w:i/>
        </w:rPr>
        <w:t>Figure 1: Repetition of ultra compact DCI &amp; full DCI</w:t>
      </w:r>
    </w:p>
    <w:p w:rsidR="00544BBB" w:rsidRDefault="00544BBB" w:rsidP="001B052A">
      <w:pPr>
        <w:spacing w:before="120" w:after="120"/>
        <w:jc w:val="both"/>
        <w:rPr>
          <w:lang w:val="en-US" w:eastAsia="zh-CN"/>
        </w:rPr>
      </w:pPr>
    </w:p>
    <w:p w:rsidR="00D52E1B" w:rsidRPr="009B7C11" w:rsidRDefault="00D52E1B" w:rsidP="00D52E1B">
      <w:pPr>
        <w:spacing w:before="120" w:after="120"/>
        <w:jc w:val="both"/>
        <w:rPr>
          <w:b/>
          <w:lang w:eastAsia="zh-CN"/>
        </w:rPr>
      </w:pPr>
      <w:r w:rsidRPr="009B7C11">
        <w:rPr>
          <w:rFonts w:hint="eastAsia"/>
          <w:b/>
          <w:lang w:eastAsia="zh-CN"/>
        </w:rPr>
        <w:t xml:space="preserve">Proposal </w:t>
      </w:r>
      <w:r>
        <w:rPr>
          <w:b/>
          <w:lang w:eastAsia="zh-CN"/>
        </w:rPr>
        <w:t>2</w:t>
      </w:r>
      <w:r w:rsidRPr="009B7C11">
        <w:rPr>
          <w:rFonts w:hint="eastAsia"/>
          <w:b/>
          <w:lang w:eastAsia="zh-CN"/>
        </w:rPr>
        <w:t xml:space="preserve">: </w:t>
      </w:r>
      <w:r>
        <w:rPr>
          <w:b/>
          <w:lang w:eastAsia="zh-CN"/>
        </w:rPr>
        <w:t xml:space="preserve">The two </w:t>
      </w:r>
      <w:r w:rsidRPr="009B7C11">
        <w:rPr>
          <w:rFonts w:hint="eastAsia"/>
          <w:b/>
          <w:lang w:eastAsia="zh-CN"/>
        </w:rPr>
        <w:t>tier DCI</w:t>
      </w:r>
      <w:r w:rsidR="00487F77">
        <w:rPr>
          <w:b/>
          <w:lang w:eastAsia="zh-CN"/>
        </w:rPr>
        <w:t>s</w:t>
      </w:r>
      <w:r w:rsidRPr="009B7C11">
        <w:rPr>
          <w:rFonts w:hint="eastAsia"/>
          <w:b/>
          <w:lang w:eastAsia="zh-CN"/>
        </w:rPr>
        <w:t xml:space="preserve"> </w:t>
      </w:r>
      <w:r>
        <w:rPr>
          <w:b/>
          <w:lang w:eastAsia="zh-CN"/>
        </w:rPr>
        <w:t>use different repetitions and end at different time</w:t>
      </w:r>
      <w:r w:rsidRPr="009B7C11">
        <w:rPr>
          <w:rFonts w:hint="eastAsia"/>
          <w:b/>
          <w:lang w:eastAsia="zh-CN"/>
        </w:rPr>
        <w:t>.</w:t>
      </w:r>
    </w:p>
    <w:p w:rsidR="004A03B7" w:rsidRDefault="004A03B7" w:rsidP="004A03B7">
      <w:pPr>
        <w:jc w:val="both"/>
        <w:rPr>
          <w:lang w:val="en-US" w:eastAsia="zh-CN"/>
        </w:rPr>
      </w:pPr>
    </w:p>
    <w:p w:rsidR="004A03B7" w:rsidRDefault="00D52E1B" w:rsidP="004A03B7">
      <w:pPr>
        <w:jc w:val="both"/>
        <w:rPr>
          <w:lang w:val="en-US" w:eastAsia="zh-CN"/>
        </w:rPr>
      </w:pPr>
      <w:r>
        <w:rPr>
          <w:lang w:val="en-US" w:eastAsia="zh-CN"/>
        </w:rPr>
        <w:t>T</w:t>
      </w:r>
      <w:r w:rsidR="004A03B7">
        <w:rPr>
          <w:rFonts w:hint="eastAsia"/>
          <w:lang w:val="en-US" w:eastAsia="zh-CN"/>
        </w:rPr>
        <w:t xml:space="preserve">he ultra compact DCI is a subset of the full DCI </w:t>
      </w:r>
      <w:r>
        <w:rPr>
          <w:lang w:val="en-US" w:eastAsia="zh-CN"/>
        </w:rPr>
        <w:t xml:space="preserve">and a possible implementation is shown in </w:t>
      </w:r>
      <w:r w:rsidR="00F33C26">
        <w:rPr>
          <w:lang w:val="en-US" w:eastAsia="zh-CN"/>
        </w:rPr>
        <w:fldChar w:fldCharType="begin"/>
      </w:r>
      <w:r>
        <w:rPr>
          <w:lang w:val="en-US" w:eastAsia="zh-CN"/>
        </w:rPr>
        <w:instrText xml:space="preserve"> REF _Ref419116564 \h </w:instrText>
      </w:r>
      <w:r w:rsidR="00F33C26">
        <w:rPr>
          <w:lang w:val="en-US" w:eastAsia="zh-CN"/>
        </w:rPr>
      </w:r>
      <w:r w:rsidR="00F33C26">
        <w:rPr>
          <w:lang w:val="en-US" w:eastAsia="zh-CN"/>
        </w:rPr>
        <w:fldChar w:fldCharType="separate"/>
      </w:r>
      <w:r>
        <w:t xml:space="preserve">Table </w:t>
      </w:r>
      <w:r>
        <w:rPr>
          <w:noProof/>
        </w:rPr>
        <w:t>1</w:t>
      </w:r>
      <w:r w:rsidR="00F33C26">
        <w:rPr>
          <w:lang w:val="en-US" w:eastAsia="zh-CN"/>
        </w:rPr>
        <w:fldChar w:fldCharType="end"/>
      </w:r>
      <w:r w:rsidR="004A03B7">
        <w:rPr>
          <w:lang w:val="en-US" w:eastAsia="zh-CN"/>
        </w:rPr>
        <w:t>:</w:t>
      </w:r>
    </w:p>
    <w:p w:rsidR="00F33C26" w:rsidRDefault="00D52E1B" w:rsidP="00F33C26">
      <w:pPr>
        <w:pStyle w:val="Caption"/>
        <w:jc w:val="center"/>
        <w:rPr>
          <w:lang w:val="en-US" w:eastAsia="zh-CN"/>
        </w:rPr>
      </w:pPr>
      <w:bookmarkStart w:id="1" w:name="_Ref419116564"/>
      <w:r>
        <w:t xml:space="preserve">Table </w:t>
      </w:r>
      <w:r w:rsidR="00F33C26">
        <w:fldChar w:fldCharType="begin"/>
      </w:r>
      <w:r>
        <w:instrText xml:space="preserve"> SEQ Table \* ARABIC </w:instrText>
      </w:r>
      <w:r w:rsidR="00F33C26">
        <w:fldChar w:fldCharType="separate"/>
      </w:r>
      <w:r>
        <w:rPr>
          <w:noProof/>
        </w:rPr>
        <w:t>1</w:t>
      </w:r>
      <w:r w:rsidR="00F33C26">
        <w:fldChar w:fldCharType="end"/>
      </w:r>
      <w:bookmarkEnd w:id="1"/>
      <w:r>
        <w:t>: Ultra compact DCI contents</w:t>
      </w:r>
    </w:p>
    <w:tbl>
      <w:tblPr>
        <w:tblStyle w:val="TableGrid"/>
        <w:tblW w:w="0" w:type="auto"/>
        <w:tblLook w:val="04A0"/>
      </w:tblPr>
      <w:tblGrid>
        <w:gridCol w:w="3510"/>
        <w:gridCol w:w="1277"/>
        <w:gridCol w:w="4819"/>
      </w:tblGrid>
      <w:tr w:rsidR="004A03B7" w:rsidTr="004A03B7">
        <w:tc>
          <w:tcPr>
            <w:tcW w:w="3510" w:type="dxa"/>
            <w:shd w:val="pct5" w:color="auto" w:fill="auto"/>
          </w:tcPr>
          <w:p w:rsidR="004A03B7" w:rsidRDefault="004A03B7" w:rsidP="00542029">
            <w:pPr>
              <w:jc w:val="both"/>
              <w:rPr>
                <w:lang w:val="en-US" w:eastAsia="zh-CN"/>
              </w:rPr>
            </w:pPr>
            <w:r>
              <w:rPr>
                <w:lang w:val="en-US" w:eastAsia="zh-CN"/>
              </w:rPr>
              <w:t>F</w:t>
            </w:r>
            <w:r>
              <w:rPr>
                <w:rFonts w:hint="eastAsia"/>
                <w:lang w:val="en-US" w:eastAsia="zh-CN"/>
              </w:rPr>
              <w:t>ield</w:t>
            </w:r>
          </w:p>
        </w:tc>
        <w:tc>
          <w:tcPr>
            <w:tcW w:w="1277" w:type="dxa"/>
            <w:shd w:val="pct5" w:color="auto" w:fill="auto"/>
          </w:tcPr>
          <w:p w:rsidR="004A03B7" w:rsidRDefault="004A03B7" w:rsidP="00542029">
            <w:pPr>
              <w:jc w:val="both"/>
              <w:rPr>
                <w:lang w:val="en-US" w:eastAsia="zh-CN"/>
              </w:rPr>
            </w:pPr>
            <w:r>
              <w:rPr>
                <w:lang w:val="en-US" w:eastAsia="zh-CN"/>
              </w:rPr>
              <w:t>S</w:t>
            </w:r>
            <w:r>
              <w:rPr>
                <w:rFonts w:hint="eastAsia"/>
                <w:lang w:val="en-US" w:eastAsia="zh-CN"/>
              </w:rPr>
              <w:t>ize</w:t>
            </w:r>
          </w:p>
        </w:tc>
        <w:tc>
          <w:tcPr>
            <w:tcW w:w="4819" w:type="dxa"/>
            <w:shd w:val="pct5" w:color="auto" w:fill="auto"/>
          </w:tcPr>
          <w:p w:rsidR="004A03B7" w:rsidRDefault="004A03B7" w:rsidP="00542029">
            <w:pPr>
              <w:jc w:val="both"/>
              <w:rPr>
                <w:lang w:val="en-US" w:eastAsia="zh-CN"/>
              </w:rPr>
            </w:pPr>
            <w:r>
              <w:rPr>
                <w:rFonts w:hint="eastAsia"/>
                <w:lang w:val="en-US" w:eastAsia="zh-CN"/>
              </w:rPr>
              <w:t>Remark</w:t>
            </w:r>
          </w:p>
        </w:tc>
      </w:tr>
      <w:tr w:rsidR="004A03B7" w:rsidTr="004A03B7">
        <w:tc>
          <w:tcPr>
            <w:tcW w:w="3510" w:type="dxa"/>
          </w:tcPr>
          <w:p w:rsidR="004A03B7" w:rsidRDefault="004A03B7" w:rsidP="00542029">
            <w:pPr>
              <w:jc w:val="both"/>
              <w:rPr>
                <w:lang w:val="en-US" w:eastAsia="zh-CN"/>
              </w:rPr>
            </w:pPr>
            <w:r>
              <w:t>Flag for uplink and downlink differentiation</w:t>
            </w:r>
          </w:p>
        </w:tc>
        <w:tc>
          <w:tcPr>
            <w:tcW w:w="1277" w:type="dxa"/>
          </w:tcPr>
          <w:p w:rsidR="004A03B7" w:rsidRDefault="004A03B7" w:rsidP="00542029">
            <w:pPr>
              <w:jc w:val="both"/>
              <w:rPr>
                <w:lang w:val="en-US" w:eastAsia="zh-CN"/>
              </w:rPr>
            </w:pPr>
            <w:r>
              <w:rPr>
                <w:rFonts w:hint="eastAsia"/>
                <w:lang w:val="en-US" w:eastAsia="zh-CN"/>
              </w:rPr>
              <w:t>1bit</w:t>
            </w:r>
          </w:p>
        </w:tc>
        <w:tc>
          <w:tcPr>
            <w:tcW w:w="4819" w:type="dxa"/>
          </w:tcPr>
          <w:p w:rsidR="004A03B7" w:rsidRDefault="004A03B7" w:rsidP="00542029">
            <w:pPr>
              <w:jc w:val="both"/>
              <w:rPr>
                <w:lang w:val="en-US" w:eastAsia="zh-CN"/>
              </w:rPr>
            </w:pPr>
            <w:r>
              <w:rPr>
                <w:rFonts w:hint="eastAsia"/>
                <w:lang w:val="en-US" w:eastAsia="zh-CN"/>
              </w:rPr>
              <w:t>Same DCI for both PUSCH, PDSCH. And furthermore, the normal UE receives RAR by monitoring DCI 1C, here only one DCI is for all. This is very useful to reduce the blind decoding.</w:t>
            </w:r>
            <w:r>
              <w:rPr>
                <w:lang w:val="en-US" w:eastAsia="zh-CN"/>
              </w:rPr>
              <w:t xml:space="preserve">  It should be appreciated that this may not be needed if the number of blind decoding is not significant.</w:t>
            </w:r>
            <w:r>
              <w:rPr>
                <w:rFonts w:hint="eastAsia"/>
                <w:lang w:val="en-US" w:eastAsia="zh-CN"/>
              </w:rPr>
              <w:t xml:space="preserve"> </w:t>
            </w:r>
          </w:p>
        </w:tc>
      </w:tr>
      <w:tr w:rsidR="004A03B7" w:rsidTr="004A03B7">
        <w:tc>
          <w:tcPr>
            <w:tcW w:w="3510" w:type="dxa"/>
          </w:tcPr>
          <w:p w:rsidR="004A03B7" w:rsidRDefault="004A03B7" w:rsidP="00542029">
            <w:pPr>
              <w:jc w:val="both"/>
              <w:rPr>
                <w:lang w:val="en-US" w:eastAsia="zh-CN"/>
              </w:rPr>
            </w:pPr>
            <w:r>
              <w:t>Resource block assignment</w:t>
            </w:r>
          </w:p>
        </w:tc>
        <w:tc>
          <w:tcPr>
            <w:tcW w:w="1277" w:type="dxa"/>
          </w:tcPr>
          <w:p w:rsidR="004A03B7" w:rsidRDefault="004A03B7" w:rsidP="00542029">
            <w:pPr>
              <w:jc w:val="both"/>
              <w:rPr>
                <w:lang w:val="en-US" w:eastAsia="zh-CN"/>
              </w:rPr>
            </w:pPr>
            <w:r>
              <w:rPr>
                <w:rFonts w:hint="eastAsia"/>
                <w:lang w:val="en-US" w:eastAsia="zh-CN"/>
              </w:rPr>
              <w:t>2, 3, 4bits</w:t>
            </w:r>
          </w:p>
        </w:tc>
        <w:tc>
          <w:tcPr>
            <w:tcW w:w="4819" w:type="dxa"/>
          </w:tcPr>
          <w:p w:rsidR="004A03B7" w:rsidRDefault="004A03B7" w:rsidP="00542029">
            <w:pPr>
              <w:jc w:val="both"/>
              <w:rPr>
                <w:lang w:val="en-US" w:eastAsia="zh-CN"/>
              </w:rPr>
            </w:pPr>
            <w:r>
              <w:rPr>
                <w:rFonts w:hint="eastAsia"/>
                <w:lang w:val="en-US" w:eastAsia="zh-CN"/>
              </w:rPr>
              <w:t xml:space="preserve">Use </w:t>
            </w:r>
            <w:r w:rsidR="009B7C11">
              <w:rPr>
                <w:rFonts w:hint="eastAsia"/>
                <w:lang w:val="en-US" w:eastAsia="zh-CN"/>
              </w:rPr>
              <w:t>fewer bits to indicate a subset of the combinations, other than a bitmap.</w:t>
            </w:r>
            <w:r>
              <w:rPr>
                <w:rFonts w:hint="eastAsia"/>
                <w:lang w:val="en-US" w:eastAsia="zh-CN"/>
              </w:rPr>
              <w:t xml:space="preserve"> </w:t>
            </w:r>
          </w:p>
        </w:tc>
      </w:tr>
      <w:tr w:rsidR="004A03B7" w:rsidTr="004A03B7">
        <w:tc>
          <w:tcPr>
            <w:tcW w:w="3510" w:type="dxa"/>
          </w:tcPr>
          <w:p w:rsidR="004A03B7" w:rsidRDefault="004A03B7" w:rsidP="00542029">
            <w:pPr>
              <w:jc w:val="both"/>
              <w:rPr>
                <w:lang w:val="en-US" w:eastAsia="zh-CN"/>
              </w:rPr>
            </w:pPr>
            <w:r>
              <w:t>Modulation and coding scheme</w:t>
            </w:r>
          </w:p>
        </w:tc>
        <w:tc>
          <w:tcPr>
            <w:tcW w:w="1277" w:type="dxa"/>
          </w:tcPr>
          <w:p w:rsidR="004A03B7" w:rsidRDefault="004A03B7" w:rsidP="00542029">
            <w:pPr>
              <w:jc w:val="both"/>
              <w:rPr>
                <w:lang w:val="en-US" w:eastAsia="zh-CN"/>
              </w:rPr>
            </w:pPr>
            <w:r>
              <w:rPr>
                <w:rFonts w:hint="eastAsia"/>
                <w:lang w:val="en-US" w:eastAsia="zh-CN"/>
              </w:rPr>
              <w:t>3bits</w:t>
            </w:r>
          </w:p>
        </w:tc>
        <w:tc>
          <w:tcPr>
            <w:tcW w:w="4819" w:type="dxa"/>
          </w:tcPr>
          <w:p w:rsidR="004A03B7" w:rsidRDefault="004A03B7" w:rsidP="00542029">
            <w:pPr>
              <w:jc w:val="both"/>
              <w:rPr>
                <w:lang w:val="en-US" w:eastAsia="zh-CN"/>
              </w:rPr>
            </w:pPr>
            <w:r>
              <w:rPr>
                <w:rFonts w:hint="eastAsia"/>
                <w:lang w:val="en-US" w:eastAsia="zh-CN"/>
              </w:rPr>
              <w:t>Non-adaptive RV is used for both uplink and downlink, i.e. not need to indicate RV. This is to reduce the size without considerable performance loss. For normal UE, downlink RV can be adaptive, so RV needs to be indicated.</w:t>
            </w:r>
          </w:p>
          <w:p w:rsidR="004A03B7" w:rsidRDefault="004A03B7" w:rsidP="00542029">
            <w:pPr>
              <w:jc w:val="both"/>
              <w:rPr>
                <w:lang w:val="en-US" w:eastAsia="zh-CN"/>
              </w:rPr>
            </w:pPr>
            <w:r>
              <w:rPr>
                <w:rFonts w:hint="eastAsia"/>
                <w:lang w:val="en-US" w:eastAsia="zh-CN"/>
              </w:rPr>
              <w:t>For DCI format 0 or 1A, this is 4bits.</w:t>
            </w:r>
          </w:p>
        </w:tc>
      </w:tr>
      <w:tr w:rsidR="004A03B7" w:rsidTr="004A03B7">
        <w:tc>
          <w:tcPr>
            <w:tcW w:w="3510" w:type="dxa"/>
          </w:tcPr>
          <w:p w:rsidR="004A03B7" w:rsidRDefault="004A03B7" w:rsidP="00542029">
            <w:pPr>
              <w:jc w:val="both"/>
            </w:pPr>
            <w:r>
              <w:t>New data indicator</w:t>
            </w:r>
          </w:p>
        </w:tc>
        <w:tc>
          <w:tcPr>
            <w:tcW w:w="1277" w:type="dxa"/>
          </w:tcPr>
          <w:p w:rsidR="004A03B7" w:rsidRDefault="004A03B7" w:rsidP="00542029">
            <w:pPr>
              <w:jc w:val="both"/>
              <w:rPr>
                <w:lang w:val="en-US" w:eastAsia="zh-CN"/>
              </w:rPr>
            </w:pPr>
            <w:r>
              <w:rPr>
                <w:rFonts w:hint="eastAsia"/>
                <w:lang w:val="en-US" w:eastAsia="zh-CN"/>
              </w:rPr>
              <w:t>1bit</w:t>
            </w:r>
          </w:p>
        </w:tc>
        <w:tc>
          <w:tcPr>
            <w:tcW w:w="4819" w:type="dxa"/>
          </w:tcPr>
          <w:p w:rsidR="004A03B7" w:rsidRDefault="004A03B7" w:rsidP="00542029">
            <w:pPr>
              <w:jc w:val="both"/>
              <w:rPr>
                <w:lang w:val="en-US" w:eastAsia="zh-CN"/>
              </w:rPr>
            </w:pPr>
            <w:r>
              <w:t>New data indicat</w:t>
            </w:r>
            <w:r>
              <w:rPr>
                <w:rFonts w:hint="eastAsia"/>
                <w:lang w:eastAsia="zh-CN"/>
              </w:rPr>
              <w:t>or for HARQ</w:t>
            </w:r>
          </w:p>
        </w:tc>
      </w:tr>
      <w:tr w:rsidR="00564F48" w:rsidTr="00564F48">
        <w:trPr>
          <w:trHeight w:val="791"/>
        </w:trPr>
        <w:tc>
          <w:tcPr>
            <w:tcW w:w="3510" w:type="dxa"/>
          </w:tcPr>
          <w:p w:rsidR="00564F48" w:rsidRDefault="00564F48" w:rsidP="00542029">
            <w:pPr>
              <w:jc w:val="both"/>
              <w:rPr>
                <w:lang w:eastAsia="zh-CN"/>
              </w:rPr>
            </w:pPr>
            <w:r>
              <w:rPr>
                <w:rFonts w:hint="eastAsia"/>
                <w:lang w:eastAsia="zh-CN"/>
              </w:rPr>
              <w:t>Downlink HARQ process ID</w:t>
            </w:r>
          </w:p>
          <w:p w:rsidR="00564F48" w:rsidRDefault="00564F48" w:rsidP="00542029">
            <w:pPr>
              <w:jc w:val="both"/>
              <w:rPr>
                <w:lang w:eastAsia="zh-CN"/>
              </w:rPr>
            </w:pPr>
          </w:p>
        </w:tc>
        <w:tc>
          <w:tcPr>
            <w:tcW w:w="1277" w:type="dxa"/>
          </w:tcPr>
          <w:p w:rsidR="00564F48" w:rsidRDefault="00564F48" w:rsidP="00542029">
            <w:pPr>
              <w:jc w:val="both"/>
              <w:rPr>
                <w:lang w:val="en-US" w:eastAsia="zh-CN"/>
              </w:rPr>
            </w:pPr>
            <w:r>
              <w:rPr>
                <w:rFonts w:hint="eastAsia"/>
                <w:lang w:val="en-US" w:eastAsia="zh-CN"/>
              </w:rPr>
              <w:t>2 or 3bits</w:t>
            </w:r>
          </w:p>
        </w:tc>
        <w:tc>
          <w:tcPr>
            <w:tcW w:w="4819" w:type="dxa"/>
          </w:tcPr>
          <w:p w:rsidR="00564F48" w:rsidRDefault="00564F48" w:rsidP="00542029">
            <w:pPr>
              <w:jc w:val="both"/>
              <w:rPr>
                <w:lang w:eastAsia="zh-CN"/>
              </w:rPr>
            </w:pPr>
            <w:r>
              <w:rPr>
                <w:rFonts w:hint="eastAsia"/>
                <w:lang w:eastAsia="zh-CN"/>
              </w:rPr>
              <w:t>2bits is used when the number of HARQ processes is reduced to 4. The bits for this field are reserved in scheduling uplink.</w:t>
            </w:r>
          </w:p>
        </w:tc>
      </w:tr>
      <w:tr w:rsidR="004A03B7" w:rsidTr="004A03B7">
        <w:tc>
          <w:tcPr>
            <w:tcW w:w="3510" w:type="dxa"/>
          </w:tcPr>
          <w:p w:rsidR="004A03B7" w:rsidRDefault="004A03B7" w:rsidP="00542029">
            <w:pPr>
              <w:jc w:val="both"/>
              <w:rPr>
                <w:lang w:eastAsia="zh-CN"/>
              </w:rPr>
            </w:pPr>
            <w:r>
              <w:rPr>
                <w:rFonts w:hint="eastAsia"/>
                <w:lang w:eastAsia="zh-CN"/>
              </w:rPr>
              <w:t>Total</w:t>
            </w:r>
          </w:p>
        </w:tc>
        <w:tc>
          <w:tcPr>
            <w:tcW w:w="1277" w:type="dxa"/>
          </w:tcPr>
          <w:p w:rsidR="004A03B7" w:rsidRDefault="004A03B7" w:rsidP="00542029">
            <w:pPr>
              <w:jc w:val="both"/>
              <w:rPr>
                <w:lang w:val="en-US" w:eastAsia="zh-CN"/>
              </w:rPr>
            </w:pPr>
            <w:r>
              <w:rPr>
                <w:rFonts w:hint="eastAsia"/>
                <w:lang w:val="en-US" w:eastAsia="zh-CN"/>
              </w:rPr>
              <w:t>9~13bits</w:t>
            </w:r>
          </w:p>
        </w:tc>
        <w:tc>
          <w:tcPr>
            <w:tcW w:w="4819" w:type="dxa"/>
          </w:tcPr>
          <w:p w:rsidR="004A03B7" w:rsidRDefault="004A03B7" w:rsidP="00542029">
            <w:pPr>
              <w:jc w:val="both"/>
              <w:rPr>
                <w:lang w:eastAsia="zh-CN"/>
              </w:rPr>
            </w:pPr>
          </w:p>
        </w:tc>
      </w:tr>
    </w:tbl>
    <w:p w:rsidR="004A03B7" w:rsidRDefault="004A03B7" w:rsidP="004A03B7">
      <w:pPr>
        <w:jc w:val="both"/>
        <w:rPr>
          <w:lang w:val="en-US" w:eastAsia="zh-CN"/>
        </w:rPr>
      </w:pPr>
    </w:p>
    <w:p w:rsidR="004A03B7" w:rsidRDefault="009B7C11" w:rsidP="004A03B7">
      <w:pPr>
        <w:jc w:val="both"/>
        <w:rPr>
          <w:lang w:val="en-US" w:eastAsia="zh-CN"/>
        </w:rPr>
      </w:pPr>
      <w:r>
        <w:rPr>
          <w:rFonts w:hint="eastAsia"/>
          <w:lang w:val="en-US" w:eastAsia="zh-CN"/>
        </w:rPr>
        <w:t xml:space="preserve">It can be seen the above </w:t>
      </w:r>
      <w:r>
        <w:rPr>
          <w:lang w:val="en-US" w:eastAsia="zh-CN"/>
        </w:rPr>
        <w:t>definition</w:t>
      </w:r>
      <w:r>
        <w:rPr>
          <w:rFonts w:hint="eastAsia"/>
          <w:lang w:val="en-US" w:eastAsia="zh-CN"/>
        </w:rPr>
        <w:t xml:space="preserve"> </w:t>
      </w:r>
      <w:proofErr w:type="spellStart"/>
      <w:r>
        <w:rPr>
          <w:rFonts w:hint="eastAsia"/>
          <w:lang w:val="en-US" w:eastAsia="zh-CN"/>
        </w:rPr>
        <w:t>fo</w:t>
      </w:r>
      <w:proofErr w:type="spellEnd"/>
      <w:r>
        <w:rPr>
          <w:rFonts w:hint="eastAsia"/>
          <w:lang w:val="en-US" w:eastAsia="zh-CN"/>
        </w:rPr>
        <w:t xml:space="preserve"> the ultra compact DCI only needs 9 to 13 bits </w:t>
      </w:r>
      <w:r w:rsidR="00D52E1B">
        <w:rPr>
          <w:lang w:val="en-US" w:eastAsia="zh-CN"/>
        </w:rPr>
        <w:t xml:space="preserve">(excluding CRC) </w:t>
      </w:r>
      <w:r>
        <w:rPr>
          <w:rFonts w:hint="eastAsia"/>
          <w:lang w:val="en-US" w:eastAsia="zh-CN"/>
        </w:rPr>
        <w:t>which is much more efficient than current DCI format 0/1A.</w:t>
      </w:r>
    </w:p>
    <w:p w:rsidR="00D52E1B" w:rsidRDefault="009B7C11" w:rsidP="004A03B7">
      <w:pPr>
        <w:jc w:val="both"/>
        <w:rPr>
          <w:lang w:val="en-US" w:eastAsia="zh-CN"/>
        </w:rPr>
      </w:pPr>
      <w:r>
        <w:rPr>
          <w:rFonts w:hint="eastAsia"/>
          <w:lang w:val="en-US" w:eastAsia="zh-CN"/>
        </w:rPr>
        <w:t xml:space="preserve">Additionally, the full DCI may include the additional </w:t>
      </w:r>
      <w:r>
        <w:rPr>
          <w:lang w:val="en-US" w:eastAsia="zh-CN"/>
        </w:rPr>
        <w:t>information</w:t>
      </w:r>
      <w:r w:rsidR="00D52E1B">
        <w:rPr>
          <w:lang w:val="en-US" w:eastAsia="zh-CN"/>
        </w:rPr>
        <w:t xml:space="preserve"> as shown </w:t>
      </w:r>
      <w:r w:rsidR="00F33C26">
        <w:rPr>
          <w:lang w:val="en-US" w:eastAsia="zh-CN"/>
        </w:rPr>
        <w:fldChar w:fldCharType="begin"/>
      </w:r>
      <w:r w:rsidR="00D52E1B">
        <w:rPr>
          <w:lang w:val="en-US" w:eastAsia="zh-CN"/>
        </w:rPr>
        <w:instrText xml:space="preserve"> REF _Ref419116843 \h </w:instrText>
      </w:r>
      <w:r w:rsidR="00F33C26">
        <w:rPr>
          <w:lang w:val="en-US" w:eastAsia="zh-CN"/>
        </w:rPr>
      </w:r>
      <w:r w:rsidR="00F33C26">
        <w:rPr>
          <w:lang w:val="en-US" w:eastAsia="zh-CN"/>
        </w:rPr>
        <w:fldChar w:fldCharType="separate"/>
      </w:r>
      <w:r w:rsidR="00D52E1B">
        <w:t xml:space="preserve">Table </w:t>
      </w:r>
      <w:r w:rsidR="00D52E1B">
        <w:rPr>
          <w:noProof/>
        </w:rPr>
        <w:t>2</w:t>
      </w:r>
      <w:r w:rsidR="00F33C26">
        <w:rPr>
          <w:lang w:val="en-US" w:eastAsia="zh-CN"/>
        </w:rPr>
        <w:fldChar w:fldCharType="end"/>
      </w:r>
      <w:r w:rsidR="00D52E1B">
        <w:rPr>
          <w:lang w:val="en-US" w:eastAsia="zh-CN"/>
        </w:rPr>
        <w:t>.</w:t>
      </w:r>
    </w:p>
    <w:p w:rsidR="00F33C26" w:rsidRDefault="00D52E1B" w:rsidP="00F33C26">
      <w:pPr>
        <w:pStyle w:val="Caption"/>
        <w:jc w:val="center"/>
        <w:rPr>
          <w:lang w:val="en-US" w:eastAsia="zh-CN"/>
        </w:rPr>
      </w:pPr>
      <w:bookmarkStart w:id="2" w:name="_Ref419116843"/>
      <w:r>
        <w:t xml:space="preserve">Table </w:t>
      </w:r>
      <w:r w:rsidR="00F33C26">
        <w:fldChar w:fldCharType="begin"/>
      </w:r>
      <w:r>
        <w:instrText xml:space="preserve"> SEQ Table \* ARABIC </w:instrText>
      </w:r>
      <w:r w:rsidR="00F33C26">
        <w:fldChar w:fldCharType="separate"/>
      </w:r>
      <w:r>
        <w:rPr>
          <w:noProof/>
        </w:rPr>
        <w:t>2</w:t>
      </w:r>
      <w:r w:rsidR="00F33C26">
        <w:fldChar w:fldCharType="end"/>
      </w:r>
      <w:bookmarkEnd w:id="2"/>
      <w:r>
        <w:t>: Additional contents in full DCI</w:t>
      </w:r>
    </w:p>
    <w:tbl>
      <w:tblPr>
        <w:tblStyle w:val="TableGrid"/>
        <w:tblW w:w="0" w:type="auto"/>
        <w:tblLook w:val="04A0"/>
      </w:tblPr>
      <w:tblGrid>
        <w:gridCol w:w="3369"/>
        <w:gridCol w:w="1418"/>
        <w:gridCol w:w="4819"/>
      </w:tblGrid>
      <w:tr w:rsidR="009B7C11" w:rsidTr="009B7C11">
        <w:tc>
          <w:tcPr>
            <w:tcW w:w="3369" w:type="dxa"/>
          </w:tcPr>
          <w:p w:rsidR="009B7C11" w:rsidRDefault="009B7C11" w:rsidP="00542029">
            <w:pPr>
              <w:jc w:val="both"/>
              <w:rPr>
                <w:lang w:eastAsia="zh-CN"/>
              </w:rPr>
            </w:pPr>
            <w:r>
              <w:rPr>
                <w:rFonts w:hint="eastAsia"/>
                <w:lang w:eastAsia="zh-CN"/>
              </w:rPr>
              <w:lastRenderedPageBreak/>
              <w:t>Frequency hopping</w:t>
            </w:r>
          </w:p>
        </w:tc>
        <w:tc>
          <w:tcPr>
            <w:tcW w:w="1418" w:type="dxa"/>
          </w:tcPr>
          <w:p w:rsidR="009B7C11" w:rsidRDefault="009B7C11" w:rsidP="00542029">
            <w:pPr>
              <w:jc w:val="both"/>
              <w:rPr>
                <w:lang w:val="en-US" w:eastAsia="zh-CN"/>
              </w:rPr>
            </w:pPr>
            <w:r>
              <w:rPr>
                <w:rFonts w:hint="eastAsia"/>
                <w:lang w:val="en-US" w:eastAsia="zh-CN"/>
              </w:rPr>
              <w:t>1bit</w:t>
            </w:r>
          </w:p>
        </w:tc>
        <w:tc>
          <w:tcPr>
            <w:tcW w:w="4819" w:type="dxa"/>
          </w:tcPr>
          <w:p w:rsidR="009B7C11" w:rsidRDefault="009B7C11" w:rsidP="00542029">
            <w:pPr>
              <w:jc w:val="both"/>
              <w:rPr>
                <w:lang w:eastAsia="zh-CN"/>
              </w:rPr>
            </w:pPr>
            <w:r>
              <w:rPr>
                <w:rFonts w:hint="eastAsia"/>
                <w:lang w:eastAsia="zh-CN"/>
              </w:rPr>
              <w:t>Frequency hopping control</w:t>
            </w:r>
          </w:p>
        </w:tc>
      </w:tr>
      <w:tr w:rsidR="009B7C11" w:rsidTr="009B7C11">
        <w:tc>
          <w:tcPr>
            <w:tcW w:w="3369" w:type="dxa"/>
          </w:tcPr>
          <w:p w:rsidR="009B7C11" w:rsidRDefault="009B7C11" w:rsidP="00542029">
            <w:pPr>
              <w:jc w:val="both"/>
              <w:rPr>
                <w:lang w:eastAsia="zh-CN"/>
              </w:rPr>
            </w:pPr>
            <w:r>
              <w:rPr>
                <w:rFonts w:hint="eastAsia"/>
                <w:lang w:eastAsia="zh-CN"/>
              </w:rPr>
              <w:t>CSI request</w:t>
            </w:r>
          </w:p>
        </w:tc>
        <w:tc>
          <w:tcPr>
            <w:tcW w:w="1418" w:type="dxa"/>
          </w:tcPr>
          <w:p w:rsidR="009B7C11" w:rsidRDefault="009B7C11" w:rsidP="00542029">
            <w:pPr>
              <w:jc w:val="both"/>
              <w:rPr>
                <w:lang w:val="en-US" w:eastAsia="zh-CN"/>
              </w:rPr>
            </w:pPr>
            <w:r>
              <w:rPr>
                <w:rFonts w:hint="eastAsia"/>
                <w:lang w:val="en-US" w:eastAsia="zh-CN"/>
              </w:rPr>
              <w:t>1bit</w:t>
            </w:r>
          </w:p>
        </w:tc>
        <w:tc>
          <w:tcPr>
            <w:tcW w:w="4819" w:type="dxa"/>
          </w:tcPr>
          <w:p w:rsidR="009B7C11" w:rsidRDefault="009B7C11" w:rsidP="00542029">
            <w:pPr>
              <w:jc w:val="both"/>
              <w:rPr>
                <w:lang w:eastAsia="zh-CN"/>
              </w:rPr>
            </w:pPr>
            <w:r>
              <w:rPr>
                <w:lang w:eastAsia="zh-CN"/>
              </w:rPr>
              <w:t>T</w:t>
            </w:r>
            <w:r>
              <w:rPr>
                <w:rFonts w:hint="eastAsia"/>
                <w:lang w:eastAsia="zh-CN"/>
              </w:rPr>
              <w:t>o request the MTC UE to report CSI</w:t>
            </w:r>
          </w:p>
        </w:tc>
      </w:tr>
      <w:tr w:rsidR="009B7C11" w:rsidTr="009B7C11">
        <w:tc>
          <w:tcPr>
            <w:tcW w:w="3369" w:type="dxa"/>
          </w:tcPr>
          <w:p w:rsidR="009B7C11" w:rsidRDefault="009B7C11" w:rsidP="00542029">
            <w:pPr>
              <w:jc w:val="both"/>
              <w:rPr>
                <w:lang w:eastAsia="zh-CN"/>
              </w:rPr>
            </w:pPr>
            <w:r>
              <w:rPr>
                <w:rFonts w:hint="eastAsia"/>
                <w:lang w:eastAsia="zh-CN"/>
              </w:rPr>
              <w:t>TPC</w:t>
            </w:r>
          </w:p>
        </w:tc>
        <w:tc>
          <w:tcPr>
            <w:tcW w:w="1418" w:type="dxa"/>
          </w:tcPr>
          <w:p w:rsidR="009B7C11" w:rsidRDefault="009B7C11" w:rsidP="00542029">
            <w:pPr>
              <w:jc w:val="both"/>
              <w:rPr>
                <w:lang w:val="en-US" w:eastAsia="zh-CN"/>
              </w:rPr>
            </w:pPr>
            <w:r>
              <w:rPr>
                <w:rFonts w:hint="eastAsia"/>
                <w:lang w:val="en-US" w:eastAsia="zh-CN"/>
              </w:rPr>
              <w:t>2bit</w:t>
            </w:r>
          </w:p>
        </w:tc>
        <w:tc>
          <w:tcPr>
            <w:tcW w:w="4819" w:type="dxa"/>
          </w:tcPr>
          <w:p w:rsidR="009B7C11" w:rsidRDefault="009B7C11" w:rsidP="00542029">
            <w:pPr>
              <w:jc w:val="both"/>
              <w:rPr>
                <w:lang w:eastAsia="zh-CN"/>
              </w:rPr>
            </w:pPr>
            <w:r>
              <w:rPr>
                <w:lang w:eastAsia="zh-CN"/>
              </w:rPr>
              <w:t>T</w:t>
            </w:r>
            <w:r>
              <w:rPr>
                <w:rFonts w:hint="eastAsia"/>
                <w:lang w:eastAsia="zh-CN"/>
              </w:rPr>
              <w:t>he same as current spec</w:t>
            </w:r>
          </w:p>
        </w:tc>
      </w:tr>
      <w:tr w:rsidR="009B7C11" w:rsidTr="009B7C11">
        <w:tc>
          <w:tcPr>
            <w:tcW w:w="3369" w:type="dxa"/>
          </w:tcPr>
          <w:p w:rsidR="009B7C11" w:rsidRDefault="009B7C11" w:rsidP="00542029">
            <w:pPr>
              <w:jc w:val="both"/>
              <w:rPr>
                <w:lang w:eastAsia="zh-CN"/>
              </w:rPr>
            </w:pPr>
            <w:r>
              <w:t xml:space="preserve">Repetition </w:t>
            </w:r>
            <w:r>
              <w:rPr>
                <w:rFonts w:hint="eastAsia"/>
                <w:lang w:eastAsia="zh-CN"/>
              </w:rPr>
              <w:t>control</w:t>
            </w:r>
          </w:p>
        </w:tc>
        <w:tc>
          <w:tcPr>
            <w:tcW w:w="1418" w:type="dxa"/>
          </w:tcPr>
          <w:p w:rsidR="009B7C11" w:rsidRDefault="009B7C11" w:rsidP="00542029">
            <w:pPr>
              <w:jc w:val="both"/>
              <w:rPr>
                <w:lang w:val="en-US" w:eastAsia="zh-CN"/>
              </w:rPr>
            </w:pPr>
            <w:r>
              <w:rPr>
                <w:rFonts w:hint="eastAsia"/>
                <w:lang w:val="en-US" w:eastAsia="zh-CN"/>
              </w:rPr>
              <w:t>2bits</w:t>
            </w:r>
          </w:p>
        </w:tc>
        <w:tc>
          <w:tcPr>
            <w:tcW w:w="4819" w:type="dxa"/>
          </w:tcPr>
          <w:p w:rsidR="009B7C11" w:rsidRDefault="009B7C11" w:rsidP="00542029">
            <w:pPr>
              <w:jc w:val="both"/>
              <w:rPr>
                <w:lang w:eastAsia="zh-CN"/>
              </w:rPr>
            </w:pPr>
            <w:r>
              <w:rPr>
                <w:rFonts w:hint="eastAsia"/>
                <w:lang w:eastAsia="zh-CN"/>
              </w:rPr>
              <w:t>To control the repetition in case of coverage enhancement.</w:t>
            </w:r>
          </w:p>
        </w:tc>
      </w:tr>
      <w:tr w:rsidR="009B7C11" w:rsidTr="009B7C11">
        <w:tc>
          <w:tcPr>
            <w:tcW w:w="3369" w:type="dxa"/>
          </w:tcPr>
          <w:p w:rsidR="009B7C11" w:rsidRDefault="009B7C11" w:rsidP="00542029">
            <w:pPr>
              <w:jc w:val="both"/>
              <w:rPr>
                <w:lang w:eastAsia="zh-CN"/>
              </w:rPr>
            </w:pPr>
            <w:proofErr w:type="spellStart"/>
            <w:r>
              <w:t>Subband</w:t>
            </w:r>
            <w:proofErr w:type="spellEnd"/>
            <w:r>
              <w:t xml:space="preserve"> </w:t>
            </w:r>
            <w:r>
              <w:rPr>
                <w:rFonts w:hint="eastAsia"/>
                <w:lang w:eastAsia="zh-CN"/>
              </w:rPr>
              <w:t>configuration</w:t>
            </w:r>
          </w:p>
        </w:tc>
        <w:tc>
          <w:tcPr>
            <w:tcW w:w="1418" w:type="dxa"/>
          </w:tcPr>
          <w:p w:rsidR="009B7C11" w:rsidRDefault="00F33C26" w:rsidP="00542029">
            <w:pPr>
              <w:jc w:val="both"/>
              <w:rPr>
                <w:lang w:eastAsia="zh-CN"/>
              </w:rPr>
            </w:pP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e>
              </m:d>
            </m:oMath>
            <w:r w:rsidR="009B7C11">
              <w:rPr>
                <w:rFonts w:hint="eastAsia"/>
                <w:lang w:eastAsia="zh-CN"/>
              </w:rPr>
              <w:t xml:space="preserve"> bits</w:t>
            </w:r>
          </w:p>
          <w:p w:rsidR="009B7C11" w:rsidRDefault="009B7C11" w:rsidP="00542029">
            <w:pPr>
              <w:jc w:val="both"/>
              <w:rPr>
                <w:lang w:val="en-US" w:eastAsia="zh-CN"/>
              </w:rPr>
            </w:pPr>
          </w:p>
        </w:tc>
        <w:tc>
          <w:tcPr>
            <w:tcW w:w="4819" w:type="dxa"/>
          </w:tcPr>
          <w:p w:rsidR="009B7C11" w:rsidRDefault="009B7C11" w:rsidP="00542029">
            <w:pPr>
              <w:jc w:val="both"/>
              <w:rPr>
                <w:lang w:eastAsia="zh-CN"/>
              </w:rPr>
            </w:pPr>
            <w:r>
              <w:rPr>
                <w:rFonts w:hint="eastAsia"/>
                <w:lang w:eastAsia="zh-CN"/>
              </w:rPr>
              <w:t xml:space="preserve">Ns </w:t>
            </w:r>
            <w:proofErr w:type="gramStart"/>
            <w:r>
              <w:rPr>
                <w:rFonts w:hint="eastAsia"/>
                <w:lang w:eastAsia="zh-CN"/>
              </w:rPr>
              <w:t>is</w:t>
            </w:r>
            <w:proofErr w:type="gramEnd"/>
            <w:r>
              <w:rPr>
                <w:rFonts w:hint="eastAsia"/>
                <w:lang w:eastAsia="zh-CN"/>
              </w:rPr>
              <w:t xml:space="preserve"> the number of the MTC </w:t>
            </w:r>
            <w:proofErr w:type="spellStart"/>
            <w:r>
              <w:rPr>
                <w:rFonts w:hint="eastAsia"/>
                <w:lang w:eastAsia="zh-CN"/>
              </w:rPr>
              <w:t>subbands</w:t>
            </w:r>
            <w:proofErr w:type="spellEnd"/>
            <w:r>
              <w:rPr>
                <w:rFonts w:hint="eastAsia"/>
                <w:lang w:eastAsia="zh-CN"/>
              </w:rPr>
              <w:t xml:space="preserve"> defined in the system.</w:t>
            </w:r>
          </w:p>
        </w:tc>
      </w:tr>
      <w:tr w:rsidR="009B7C11" w:rsidTr="009B7C11">
        <w:tc>
          <w:tcPr>
            <w:tcW w:w="3369" w:type="dxa"/>
          </w:tcPr>
          <w:p w:rsidR="009B7C11" w:rsidRDefault="009B7C11" w:rsidP="00542029">
            <w:pPr>
              <w:jc w:val="both"/>
              <w:rPr>
                <w:lang w:eastAsia="zh-CN"/>
              </w:rPr>
            </w:pPr>
            <w:r>
              <w:rPr>
                <w:rFonts w:hint="eastAsia"/>
                <w:lang w:eastAsia="zh-CN"/>
              </w:rPr>
              <w:t>Total</w:t>
            </w:r>
          </w:p>
        </w:tc>
        <w:tc>
          <w:tcPr>
            <w:tcW w:w="1418" w:type="dxa"/>
          </w:tcPr>
          <w:p w:rsidR="009B7C11" w:rsidRDefault="009B7C11" w:rsidP="00542029">
            <w:pPr>
              <w:jc w:val="both"/>
              <w:rPr>
                <w:lang w:val="en-US" w:eastAsia="zh-CN"/>
              </w:rPr>
            </w:pPr>
            <w:r>
              <w:rPr>
                <w:rFonts w:hint="eastAsia"/>
                <w:lang w:val="en-US" w:eastAsia="zh-CN"/>
              </w:rPr>
              <w:t>19~23bits</w:t>
            </w:r>
          </w:p>
        </w:tc>
        <w:tc>
          <w:tcPr>
            <w:tcW w:w="4819" w:type="dxa"/>
          </w:tcPr>
          <w:p w:rsidR="009B7C11" w:rsidRDefault="009B7C11" w:rsidP="00542029">
            <w:pPr>
              <w:jc w:val="both"/>
              <w:rPr>
                <w:lang w:eastAsia="zh-CN"/>
              </w:rPr>
            </w:pPr>
            <w:r>
              <w:rPr>
                <w:rFonts w:hint="eastAsia"/>
                <w:lang w:eastAsia="zh-CN"/>
              </w:rPr>
              <w:t>For 20MHz</w:t>
            </w:r>
          </w:p>
        </w:tc>
      </w:tr>
    </w:tbl>
    <w:p w:rsidR="009B7C11" w:rsidRDefault="009B7C11" w:rsidP="004A03B7">
      <w:pPr>
        <w:jc w:val="both"/>
        <w:rPr>
          <w:lang w:eastAsia="zh-CN"/>
        </w:rPr>
      </w:pPr>
    </w:p>
    <w:p w:rsidR="00ED01D4" w:rsidRDefault="009B7C11" w:rsidP="00CD40F7">
      <w:pPr>
        <w:jc w:val="both"/>
        <w:rPr>
          <w:lang w:eastAsia="zh-CN"/>
        </w:rPr>
      </w:pPr>
      <w:r>
        <w:rPr>
          <w:rFonts w:hint="eastAsia"/>
          <w:lang w:eastAsia="zh-CN"/>
        </w:rPr>
        <w:t xml:space="preserve">The full DCI is about twice the size of ultra compact DCI. This does not increase the overhead much, because the full DCI </w:t>
      </w:r>
      <w:r w:rsidR="004E5CC5">
        <w:rPr>
          <w:lang w:eastAsia="zh-CN"/>
        </w:rPr>
        <w:t>is not</w:t>
      </w:r>
      <w:r>
        <w:rPr>
          <w:rFonts w:hint="eastAsia"/>
          <w:lang w:eastAsia="zh-CN"/>
        </w:rPr>
        <w:t xml:space="preserve"> frequently </w:t>
      </w:r>
      <w:r w:rsidR="004E5CC5">
        <w:rPr>
          <w:lang w:eastAsia="zh-CN"/>
        </w:rPr>
        <w:t xml:space="preserve">transmitted </w:t>
      </w:r>
      <w:r>
        <w:rPr>
          <w:rFonts w:hint="eastAsia"/>
          <w:lang w:eastAsia="zh-CN"/>
        </w:rPr>
        <w:t>as discussed above.</w:t>
      </w:r>
    </w:p>
    <w:p w:rsidR="004E5CC5" w:rsidRPr="004E5CC5" w:rsidRDefault="00F33C26" w:rsidP="00CD40F7">
      <w:pPr>
        <w:jc w:val="both"/>
        <w:rPr>
          <w:b/>
          <w:lang w:eastAsia="zh-CN"/>
        </w:rPr>
      </w:pPr>
      <w:r w:rsidRPr="00F33C26">
        <w:rPr>
          <w:b/>
          <w:lang w:eastAsia="zh-CN"/>
        </w:rPr>
        <w:t xml:space="preserve">Proposal 3: Consider the DCI contents in </w:t>
      </w:r>
      <w:fldSimple w:instr=" REF _Ref419116564 \h  \* MERGEFORMAT ">
        <w:r w:rsidRPr="00F33C26">
          <w:rPr>
            <w:b/>
          </w:rPr>
          <w:t xml:space="preserve">Table </w:t>
        </w:r>
        <w:r w:rsidRPr="00F33C26">
          <w:rPr>
            <w:b/>
            <w:noProof/>
          </w:rPr>
          <w:t>1</w:t>
        </w:r>
      </w:fldSimple>
      <w:r w:rsidRPr="00F33C26">
        <w:rPr>
          <w:b/>
          <w:lang w:eastAsia="zh-CN"/>
        </w:rPr>
        <w:t xml:space="preserve"> and </w:t>
      </w:r>
      <w:fldSimple w:instr=" REF _Ref419116843 \h  \* MERGEFORMAT ">
        <w:r w:rsidRPr="00F33C26">
          <w:rPr>
            <w:b/>
          </w:rPr>
          <w:t xml:space="preserve">Table </w:t>
        </w:r>
        <w:r w:rsidRPr="00F33C26">
          <w:rPr>
            <w:b/>
            <w:noProof/>
          </w:rPr>
          <w:t>2</w:t>
        </w:r>
      </w:fldSimple>
      <w:r w:rsidRPr="00F33C26">
        <w:rPr>
          <w:b/>
          <w:lang w:eastAsia="zh-CN"/>
        </w:rPr>
        <w:t>.</w:t>
      </w:r>
    </w:p>
    <w:p w:rsidR="004E5CC5" w:rsidRDefault="004E5CC5" w:rsidP="001B052A">
      <w:pPr>
        <w:spacing w:before="120" w:after="120"/>
        <w:jc w:val="both"/>
        <w:rPr>
          <w:lang w:eastAsia="zh-CN"/>
        </w:rPr>
      </w:pPr>
    </w:p>
    <w:p w:rsidR="002F36C2" w:rsidRDefault="00F431D2" w:rsidP="002F36C2">
      <w:pPr>
        <w:pStyle w:val="Heading1"/>
      </w:pPr>
      <w:r>
        <w:t>3</w:t>
      </w:r>
      <w:r w:rsidR="002F36C2" w:rsidRPr="00B266B0">
        <w:tab/>
      </w:r>
      <w:r w:rsidR="002F36C2" w:rsidRPr="007B7496">
        <w:tab/>
      </w:r>
      <w:r>
        <w:t>Conclusion</w:t>
      </w:r>
    </w:p>
    <w:p w:rsidR="00420F2F" w:rsidRDefault="007415BC" w:rsidP="001B052A">
      <w:pPr>
        <w:spacing w:before="120" w:after="120"/>
        <w:jc w:val="both"/>
        <w:rPr>
          <w:lang w:eastAsia="zh-CN"/>
        </w:rPr>
      </w:pPr>
      <w:r w:rsidRPr="0055208F">
        <w:rPr>
          <w:lang w:eastAsia="zh-CN"/>
        </w:rPr>
        <w:t>I</w:t>
      </w:r>
      <w:r w:rsidRPr="0055208F">
        <w:rPr>
          <w:rFonts w:hint="eastAsia"/>
          <w:lang w:eastAsia="zh-CN"/>
        </w:rPr>
        <w:t>n this contribution</w:t>
      </w:r>
      <w:r w:rsidR="00420F2F" w:rsidRPr="0055208F">
        <w:rPr>
          <w:rFonts w:hint="eastAsia"/>
          <w:lang w:eastAsia="zh-CN"/>
        </w:rPr>
        <w:t xml:space="preserve">, </w:t>
      </w:r>
      <w:r w:rsidR="009B7C11">
        <w:rPr>
          <w:rFonts w:hint="eastAsia"/>
          <w:lang w:eastAsia="zh-CN"/>
        </w:rPr>
        <w:t>w</w:t>
      </w:r>
      <w:r w:rsidR="004900A7" w:rsidRPr="0055208F">
        <w:rPr>
          <w:rFonts w:hint="eastAsia"/>
          <w:lang w:eastAsia="zh-CN"/>
        </w:rPr>
        <w:t xml:space="preserve">e </w:t>
      </w:r>
      <w:r w:rsidR="009B7C11">
        <w:rPr>
          <w:rFonts w:hint="eastAsia"/>
          <w:lang w:eastAsia="zh-CN"/>
        </w:rPr>
        <w:t>discuss the two tier DCI transmission for low cost and coverage enhanced MTC UE</w:t>
      </w:r>
      <w:r w:rsidR="004E5CC5">
        <w:rPr>
          <w:lang w:eastAsia="zh-CN"/>
        </w:rPr>
        <w:t>.  We propose the following:</w:t>
      </w:r>
    </w:p>
    <w:p w:rsidR="004E5CC5" w:rsidRPr="009B7C11" w:rsidRDefault="004E5CC5" w:rsidP="004E5CC5">
      <w:pPr>
        <w:spacing w:before="120" w:after="120"/>
        <w:jc w:val="both"/>
        <w:rPr>
          <w:b/>
          <w:lang w:eastAsia="zh-CN"/>
        </w:rPr>
      </w:pPr>
      <w:r w:rsidRPr="009B7C11">
        <w:rPr>
          <w:rFonts w:hint="eastAsia"/>
          <w:b/>
          <w:lang w:eastAsia="zh-CN"/>
        </w:rPr>
        <w:t>Proposal 1: Use the two tier DCI transmission for low cost and coverage enhanced MTC.</w:t>
      </w:r>
    </w:p>
    <w:p w:rsidR="004E5CC5" w:rsidRPr="009B7C11" w:rsidRDefault="004E5CC5" w:rsidP="004E5CC5">
      <w:pPr>
        <w:spacing w:before="120" w:after="120"/>
        <w:jc w:val="both"/>
        <w:rPr>
          <w:b/>
          <w:lang w:eastAsia="zh-CN"/>
        </w:rPr>
      </w:pPr>
      <w:r w:rsidRPr="009B7C11">
        <w:rPr>
          <w:rFonts w:hint="eastAsia"/>
          <w:b/>
          <w:lang w:eastAsia="zh-CN"/>
        </w:rPr>
        <w:t xml:space="preserve">Proposal </w:t>
      </w:r>
      <w:r>
        <w:rPr>
          <w:b/>
          <w:lang w:eastAsia="zh-CN"/>
        </w:rPr>
        <w:t>2</w:t>
      </w:r>
      <w:r w:rsidRPr="009B7C11">
        <w:rPr>
          <w:rFonts w:hint="eastAsia"/>
          <w:b/>
          <w:lang w:eastAsia="zh-CN"/>
        </w:rPr>
        <w:t xml:space="preserve">: </w:t>
      </w:r>
      <w:r>
        <w:rPr>
          <w:b/>
          <w:lang w:eastAsia="zh-CN"/>
        </w:rPr>
        <w:t xml:space="preserve">The two </w:t>
      </w:r>
      <w:r w:rsidRPr="009B7C11">
        <w:rPr>
          <w:rFonts w:hint="eastAsia"/>
          <w:b/>
          <w:lang w:eastAsia="zh-CN"/>
        </w:rPr>
        <w:t>tier DCI</w:t>
      </w:r>
      <w:r w:rsidR="00487F77">
        <w:rPr>
          <w:b/>
          <w:lang w:eastAsia="zh-CN"/>
        </w:rPr>
        <w:t>s</w:t>
      </w:r>
      <w:r w:rsidRPr="009B7C11">
        <w:rPr>
          <w:rFonts w:hint="eastAsia"/>
          <w:b/>
          <w:lang w:eastAsia="zh-CN"/>
        </w:rPr>
        <w:t xml:space="preserve"> </w:t>
      </w:r>
      <w:r w:rsidR="00487F77">
        <w:rPr>
          <w:b/>
          <w:lang w:eastAsia="zh-CN"/>
        </w:rPr>
        <w:t>use</w:t>
      </w:r>
      <w:r>
        <w:rPr>
          <w:b/>
          <w:lang w:eastAsia="zh-CN"/>
        </w:rPr>
        <w:t xml:space="preserve"> different repetitions and end at different time</w:t>
      </w:r>
      <w:r w:rsidRPr="009B7C11">
        <w:rPr>
          <w:rFonts w:hint="eastAsia"/>
          <w:b/>
          <w:lang w:eastAsia="zh-CN"/>
        </w:rPr>
        <w:t>.</w:t>
      </w:r>
    </w:p>
    <w:p w:rsidR="004E5CC5" w:rsidRPr="004E5CC5" w:rsidRDefault="004E5CC5" w:rsidP="004E5CC5">
      <w:pPr>
        <w:jc w:val="both"/>
        <w:rPr>
          <w:b/>
          <w:lang w:eastAsia="zh-CN"/>
        </w:rPr>
      </w:pPr>
      <w:r w:rsidRPr="004E5CC5">
        <w:rPr>
          <w:b/>
          <w:lang w:eastAsia="zh-CN"/>
        </w:rPr>
        <w:t xml:space="preserve">Proposal 3: Consider the DCI contents in </w:t>
      </w:r>
      <w:fldSimple w:instr=" REF _Ref419116564 \h  \* MERGEFORMAT ">
        <w:r w:rsidRPr="004E5CC5">
          <w:rPr>
            <w:b/>
          </w:rPr>
          <w:t xml:space="preserve">Table </w:t>
        </w:r>
        <w:r w:rsidRPr="004E5CC5">
          <w:rPr>
            <w:b/>
            <w:noProof/>
          </w:rPr>
          <w:t>1</w:t>
        </w:r>
      </w:fldSimple>
      <w:r w:rsidRPr="004E5CC5">
        <w:rPr>
          <w:b/>
          <w:lang w:eastAsia="zh-CN"/>
        </w:rPr>
        <w:t xml:space="preserve"> and </w:t>
      </w:r>
      <w:fldSimple w:instr=" REF _Ref419116843 \h  \* MERGEFORMAT ">
        <w:r w:rsidRPr="004E5CC5">
          <w:rPr>
            <w:b/>
          </w:rPr>
          <w:t xml:space="preserve">Table </w:t>
        </w:r>
        <w:r w:rsidRPr="004E5CC5">
          <w:rPr>
            <w:b/>
            <w:noProof/>
          </w:rPr>
          <w:t>2</w:t>
        </w:r>
      </w:fldSimple>
      <w:r w:rsidRPr="004E5CC5">
        <w:rPr>
          <w:b/>
          <w:lang w:eastAsia="zh-CN"/>
        </w:rPr>
        <w:t>.</w:t>
      </w:r>
    </w:p>
    <w:p w:rsidR="00485A54" w:rsidRDefault="00485A54" w:rsidP="001B052A">
      <w:pPr>
        <w:spacing w:before="120" w:after="120"/>
        <w:jc w:val="both"/>
        <w:rPr>
          <w:lang w:eastAsia="zh-CN"/>
        </w:rPr>
      </w:pPr>
      <w:bookmarkStart w:id="3" w:name="_GoBack"/>
      <w:bookmarkEnd w:id="3"/>
    </w:p>
    <w:p w:rsidR="00823D43" w:rsidRPr="00D25A72" w:rsidRDefault="00823D43" w:rsidP="00823D43">
      <w:pPr>
        <w:rPr>
          <w:b/>
          <w:noProof/>
          <w:sz w:val="18"/>
          <w:szCs w:val="18"/>
        </w:rPr>
      </w:pPr>
    </w:p>
    <w:p w:rsidR="000F5276" w:rsidRPr="00A969FC" w:rsidRDefault="000F5276" w:rsidP="000F5276">
      <w:pPr>
        <w:ind w:left="300" w:hangingChars="150" w:hanging="300"/>
        <w:rPr>
          <w:kern w:val="2"/>
          <w:lang w:eastAsia="zh-CN"/>
        </w:rPr>
      </w:pPr>
    </w:p>
    <w:p w:rsidR="000B6A42" w:rsidRDefault="000B6A42" w:rsidP="004E5CC5">
      <w:pPr>
        <w:ind w:left="284"/>
        <w:jc w:val="both"/>
      </w:pPr>
    </w:p>
    <w:sectPr w:rsidR="000B6A4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528" w:rsidRDefault="006A5528">
      <w:r>
        <w:separator/>
      </w:r>
    </w:p>
  </w:endnote>
  <w:endnote w:type="continuationSeparator" w:id="0">
    <w:p w:rsidR="006A5528" w:rsidRDefault="006A5528">
      <w:r>
        <w:continuationSeparator/>
      </w:r>
    </w:p>
  </w:endnote>
</w:endnotes>
</file>

<file path=word/fontTable.xml><?xml version="1.0" encoding="utf-8"?>
<w:fonts xmlns:r="http://schemas.openxmlformats.org/officeDocument/2006/relationships" xmlns:w="http://schemas.openxmlformats.org/wordprocessingml/2006/main">
  <w:font w:name="ZapfDingbats">
    <w:altName w:val="Monotype Sor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宋体">
    <w:altName w:val="SimSun"/>
    <w:charset w:val="50"/>
    <w:family w:val="auto"/>
    <w:pitch w:val="variable"/>
    <w:sig w:usb0="00000000" w:usb1="00000000" w:usb2="0100040E"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528" w:rsidRDefault="006A5528">
      <w:r>
        <w:separator/>
      </w:r>
    </w:p>
  </w:footnote>
  <w:footnote w:type="continuationSeparator" w:id="0">
    <w:p w:rsidR="006A5528" w:rsidRDefault="006A55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9E113A"/>
    <w:multiLevelType w:val="hybridMultilevel"/>
    <w:tmpl w:val="1CF67F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9C09F5"/>
    <w:multiLevelType w:val="hybridMultilevel"/>
    <w:tmpl w:val="623E5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96B069B"/>
    <w:multiLevelType w:val="hybridMultilevel"/>
    <w:tmpl w:val="279CF714"/>
    <w:lvl w:ilvl="0" w:tplc="7B0AD04E">
      <w:start w:val="1"/>
      <w:numFmt w:val="decimal"/>
      <w:lvlText w:val="%1)"/>
      <w:lvlJc w:val="left"/>
      <w:pPr>
        <w:ind w:left="720" w:hanging="720"/>
      </w:pPr>
      <w:rPr>
        <w:rFonts w:ascii="Arial" w:eastAsia="SimSun" w:hAnsi="Arial" w:cs="Aria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AD623E"/>
    <w:multiLevelType w:val="hybridMultilevel"/>
    <w:tmpl w:val="60B0A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A87B73"/>
    <w:multiLevelType w:val="hybridMultilevel"/>
    <w:tmpl w:val="5C742162"/>
    <w:lvl w:ilvl="0" w:tplc="197AD9DA">
      <w:start w:val="1"/>
      <w:numFmt w:val="bullet"/>
      <w:lvlText w:val=""/>
      <w:lvlJc w:val="left"/>
      <w:pPr>
        <w:tabs>
          <w:tab w:val="num" w:pos="360"/>
        </w:tabs>
        <w:ind w:left="360" w:hanging="360"/>
      </w:pPr>
      <w:rPr>
        <w:rFonts w:ascii="Wingdings" w:hAnsi="Wingdings" w:hint="default"/>
      </w:rPr>
    </w:lvl>
    <w:lvl w:ilvl="1" w:tplc="12606B5E">
      <w:start w:val="1"/>
      <w:numFmt w:val="bullet"/>
      <w:lvlText w:val=""/>
      <w:lvlJc w:val="left"/>
      <w:pPr>
        <w:tabs>
          <w:tab w:val="num" w:pos="1080"/>
        </w:tabs>
        <w:ind w:left="1080" w:hanging="360"/>
      </w:pPr>
      <w:rPr>
        <w:rFonts w:ascii="Wingdings" w:hAnsi="Wingdings" w:hint="default"/>
      </w:rPr>
    </w:lvl>
    <w:lvl w:ilvl="2" w:tplc="8D546BF2">
      <w:start w:val="1"/>
      <w:numFmt w:val="bullet"/>
      <w:lvlText w:val=""/>
      <w:lvlJc w:val="left"/>
      <w:pPr>
        <w:tabs>
          <w:tab w:val="num" w:pos="1800"/>
        </w:tabs>
        <w:ind w:left="1800" w:hanging="360"/>
      </w:pPr>
      <w:rPr>
        <w:rFonts w:ascii="Wingdings" w:hAnsi="Wingdings" w:hint="default"/>
      </w:rPr>
    </w:lvl>
    <w:lvl w:ilvl="3" w:tplc="95AC6386">
      <w:start w:val="1"/>
      <w:numFmt w:val="bullet"/>
      <w:lvlText w:val=""/>
      <w:lvlJc w:val="left"/>
      <w:pPr>
        <w:tabs>
          <w:tab w:val="num" w:pos="2520"/>
        </w:tabs>
        <w:ind w:left="2520" w:hanging="360"/>
      </w:pPr>
      <w:rPr>
        <w:rFonts w:ascii="Wingdings" w:hAnsi="Wingdings" w:hint="default"/>
      </w:rPr>
    </w:lvl>
    <w:lvl w:ilvl="4" w:tplc="7E26DF5C">
      <w:start w:val="1"/>
      <w:numFmt w:val="bullet"/>
      <w:lvlText w:val=""/>
      <w:lvlJc w:val="left"/>
      <w:pPr>
        <w:tabs>
          <w:tab w:val="num" w:pos="3240"/>
        </w:tabs>
        <w:ind w:left="3240" w:hanging="360"/>
      </w:pPr>
      <w:rPr>
        <w:rFonts w:ascii="Wingdings" w:hAnsi="Wingdings" w:hint="default"/>
      </w:rPr>
    </w:lvl>
    <w:lvl w:ilvl="5" w:tplc="912CCFBC" w:tentative="1">
      <w:start w:val="1"/>
      <w:numFmt w:val="bullet"/>
      <w:lvlText w:val=""/>
      <w:lvlJc w:val="left"/>
      <w:pPr>
        <w:tabs>
          <w:tab w:val="num" w:pos="3960"/>
        </w:tabs>
        <w:ind w:left="3960" w:hanging="360"/>
      </w:pPr>
      <w:rPr>
        <w:rFonts w:ascii="Wingdings" w:hAnsi="Wingdings" w:hint="default"/>
      </w:rPr>
    </w:lvl>
    <w:lvl w:ilvl="6" w:tplc="12D60250" w:tentative="1">
      <w:start w:val="1"/>
      <w:numFmt w:val="bullet"/>
      <w:lvlText w:val=""/>
      <w:lvlJc w:val="left"/>
      <w:pPr>
        <w:tabs>
          <w:tab w:val="num" w:pos="4680"/>
        </w:tabs>
        <w:ind w:left="4680" w:hanging="360"/>
      </w:pPr>
      <w:rPr>
        <w:rFonts w:ascii="Wingdings" w:hAnsi="Wingdings" w:hint="default"/>
      </w:rPr>
    </w:lvl>
    <w:lvl w:ilvl="7" w:tplc="18A49972" w:tentative="1">
      <w:start w:val="1"/>
      <w:numFmt w:val="bullet"/>
      <w:lvlText w:val=""/>
      <w:lvlJc w:val="left"/>
      <w:pPr>
        <w:tabs>
          <w:tab w:val="num" w:pos="5400"/>
        </w:tabs>
        <w:ind w:left="5400" w:hanging="360"/>
      </w:pPr>
      <w:rPr>
        <w:rFonts w:ascii="Wingdings" w:hAnsi="Wingdings" w:hint="default"/>
      </w:rPr>
    </w:lvl>
    <w:lvl w:ilvl="8" w:tplc="436CDF3E" w:tentative="1">
      <w:start w:val="1"/>
      <w:numFmt w:val="bullet"/>
      <w:lvlText w:val=""/>
      <w:lvlJc w:val="left"/>
      <w:pPr>
        <w:tabs>
          <w:tab w:val="num" w:pos="6120"/>
        </w:tabs>
        <w:ind w:left="6120" w:hanging="360"/>
      </w:pPr>
      <w:rPr>
        <w:rFonts w:ascii="Wingdings" w:hAnsi="Wingdings" w:hint="default"/>
      </w:rPr>
    </w:lvl>
  </w:abstractNum>
  <w:abstractNum w:abstractNumId="7">
    <w:nsid w:val="13D9306C"/>
    <w:multiLevelType w:val="hybridMultilevel"/>
    <w:tmpl w:val="D244FF1E"/>
    <w:lvl w:ilvl="0" w:tplc="C0A88D1C">
      <w:start w:val="1"/>
      <w:numFmt w:val="bullet"/>
      <w:lvlText w:val="-"/>
      <w:lvlJc w:val="left"/>
      <w:pPr>
        <w:tabs>
          <w:tab w:val="num" w:pos="360"/>
        </w:tabs>
        <w:ind w:left="360" w:hanging="360"/>
      </w:pPr>
      <w:rPr>
        <w:rFonts w:ascii="Lucida Grande" w:hAnsi="Lucida Grande" w:hint="default"/>
      </w:rPr>
    </w:lvl>
    <w:lvl w:ilvl="1" w:tplc="E7EE5D14">
      <w:start w:val="1"/>
      <w:numFmt w:val="bullet"/>
      <w:lvlText w:val="-"/>
      <w:lvlJc w:val="left"/>
      <w:pPr>
        <w:tabs>
          <w:tab w:val="num" w:pos="1080"/>
        </w:tabs>
        <w:ind w:left="1080" w:hanging="360"/>
      </w:pPr>
      <w:rPr>
        <w:rFonts w:ascii="Lucida Grande" w:hAnsi="Lucida Grande" w:hint="default"/>
      </w:rPr>
    </w:lvl>
    <w:lvl w:ilvl="2" w:tplc="4FE46B6A" w:tentative="1">
      <w:start w:val="1"/>
      <w:numFmt w:val="bullet"/>
      <w:lvlText w:val="-"/>
      <w:lvlJc w:val="left"/>
      <w:pPr>
        <w:tabs>
          <w:tab w:val="num" w:pos="1800"/>
        </w:tabs>
        <w:ind w:left="1800" w:hanging="360"/>
      </w:pPr>
      <w:rPr>
        <w:rFonts w:ascii="Lucida Grande" w:hAnsi="Lucida Grande" w:hint="default"/>
      </w:rPr>
    </w:lvl>
    <w:lvl w:ilvl="3" w:tplc="4E94F9FC" w:tentative="1">
      <w:start w:val="1"/>
      <w:numFmt w:val="bullet"/>
      <w:lvlText w:val="-"/>
      <w:lvlJc w:val="left"/>
      <w:pPr>
        <w:tabs>
          <w:tab w:val="num" w:pos="2520"/>
        </w:tabs>
        <w:ind w:left="2520" w:hanging="360"/>
      </w:pPr>
      <w:rPr>
        <w:rFonts w:ascii="Lucida Grande" w:hAnsi="Lucida Grande" w:hint="default"/>
      </w:rPr>
    </w:lvl>
    <w:lvl w:ilvl="4" w:tplc="D952CF38" w:tentative="1">
      <w:start w:val="1"/>
      <w:numFmt w:val="bullet"/>
      <w:lvlText w:val="-"/>
      <w:lvlJc w:val="left"/>
      <w:pPr>
        <w:tabs>
          <w:tab w:val="num" w:pos="3240"/>
        </w:tabs>
        <w:ind w:left="3240" w:hanging="360"/>
      </w:pPr>
      <w:rPr>
        <w:rFonts w:ascii="Lucida Grande" w:hAnsi="Lucida Grande" w:hint="default"/>
      </w:rPr>
    </w:lvl>
    <w:lvl w:ilvl="5" w:tplc="104807E0" w:tentative="1">
      <w:start w:val="1"/>
      <w:numFmt w:val="bullet"/>
      <w:lvlText w:val="-"/>
      <w:lvlJc w:val="left"/>
      <w:pPr>
        <w:tabs>
          <w:tab w:val="num" w:pos="3960"/>
        </w:tabs>
        <w:ind w:left="3960" w:hanging="360"/>
      </w:pPr>
      <w:rPr>
        <w:rFonts w:ascii="Lucida Grande" w:hAnsi="Lucida Grande" w:hint="default"/>
      </w:rPr>
    </w:lvl>
    <w:lvl w:ilvl="6" w:tplc="637C21A0" w:tentative="1">
      <w:start w:val="1"/>
      <w:numFmt w:val="bullet"/>
      <w:lvlText w:val="-"/>
      <w:lvlJc w:val="left"/>
      <w:pPr>
        <w:tabs>
          <w:tab w:val="num" w:pos="4680"/>
        </w:tabs>
        <w:ind w:left="4680" w:hanging="360"/>
      </w:pPr>
      <w:rPr>
        <w:rFonts w:ascii="Lucida Grande" w:hAnsi="Lucida Grande" w:hint="default"/>
      </w:rPr>
    </w:lvl>
    <w:lvl w:ilvl="7" w:tplc="51882D5A" w:tentative="1">
      <w:start w:val="1"/>
      <w:numFmt w:val="bullet"/>
      <w:lvlText w:val="-"/>
      <w:lvlJc w:val="left"/>
      <w:pPr>
        <w:tabs>
          <w:tab w:val="num" w:pos="5400"/>
        </w:tabs>
        <w:ind w:left="5400" w:hanging="360"/>
      </w:pPr>
      <w:rPr>
        <w:rFonts w:ascii="Lucida Grande" w:hAnsi="Lucida Grande" w:hint="default"/>
      </w:rPr>
    </w:lvl>
    <w:lvl w:ilvl="8" w:tplc="1E8075D6" w:tentative="1">
      <w:start w:val="1"/>
      <w:numFmt w:val="bullet"/>
      <w:lvlText w:val="-"/>
      <w:lvlJc w:val="left"/>
      <w:pPr>
        <w:tabs>
          <w:tab w:val="num" w:pos="6120"/>
        </w:tabs>
        <w:ind w:left="6120" w:hanging="360"/>
      </w:pPr>
      <w:rPr>
        <w:rFonts w:ascii="Lucida Grande" w:hAnsi="Lucida Grande" w:hint="default"/>
      </w:rPr>
    </w:lvl>
  </w:abstractNum>
  <w:abstractNum w:abstractNumId="8">
    <w:nsid w:val="153E2C1F"/>
    <w:multiLevelType w:val="hybridMultilevel"/>
    <w:tmpl w:val="D2164FF0"/>
    <w:lvl w:ilvl="0" w:tplc="157456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4222CD"/>
    <w:multiLevelType w:val="hybridMultilevel"/>
    <w:tmpl w:val="AB42B0A6"/>
    <w:lvl w:ilvl="0" w:tplc="7034EA7C">
      <w:start w:val="1"/>
      <w:numFmt w:val="bullet"/>
      <w:lvlText w:val=""/>
      <w:lvlJc w:val="left"/>
      <w:pPr>
        <w:tabs>
          <w:tab w:val="num" w:pos="720"/>
        </w:tabs>
        <w:ind w:left="720" w:hanging="360"/>
      </w:pPr>
      <w:rPr>
        <w:rFonts w:ascii="Wingdings" w:hAnsi="Wingdings" w:hint="default"/>
      </w:rPr>
    </w:lvl>
    <w:lvl w:ilvl="1" w:tplc="5E36907C" w:tentative="1">
      <w:start w:val="1"/>
      <w:numFmt w:val="bullet"/>
      <w:lvlText w:val=""/>
      <w:lvlJc w:val="left"/>
      <w:pPr>
        <w:tabs>
          <w:tab w:val="num" w:pos="1440"/>
        </w:tabs>
        <w:ind w:left="1440" w:hanging="360"/>
      </w:pPr>
      <w:rPr>
        <w:rFonts w:ascii="Wingdings" w:hAnsi="Wingdings" w:hint="default"/>
      </w:rPr>
    </w:lvl>
    <w:lvl w:ilvl="2" w:tplc="893A0DBC" w:tentative="1">
      <w:start w:val="1"/>
      <w:numFmt w:val="bullet"/>
      <w:lvlText w:val=""/>
      <w:lvlJc w:val="left"/>
      <w:pPr>
        <w:tabs>
          <w:tab w:val="num" w:pos="2160"/>
        </w:tabs>
        <w:ind w:left="2160" w:hanging="360"/>
      </w:pPr>
      <w:rPr>
        <w:rFonts w:ascii="Wingdings" w:hAnsi="Wingdings" w:hint="default"/>
      </w:rPr>
    </w:lvl>
    <w:lvl w:ilvl="3" w:tplc="6994B8C8">
      <w:start w:val="1"/>
      <w:numFmt w:val="bullet"/>
      <w:lvlText w:val=""/>
      <w:lvlJc w:val="left"/>
      <w:pPr>
        <w:tabs>
          <w:tab w:val="num" w:pos="2880"/>
        </w:tabs>
        <w:ind w:left="2880" w:hanging="360"/>
      </w:pPr>
      <w:rPr>
        <w:rFonts w:ascii="Wingdings" w:hAnsi="Wingdings" w:hint="default"/>
      </w:rPr>
    </w:lvl>
    <w:lvl w:ilvl="4" w:tplc="5D0C0FEC" w:tentative="1">
      <w:start w:val="1"/>
      <w:numFmt w:val="bullet"/>
      <w:lvlText w:val=""/>
      <w:lvlJc w:val="left"/>
      <w:pPr>
        <w:tabs>
          <w:tab w:val="num" w:pos="3600"/>
        </w:tabs>
        <w:ind w:left="3600" w:hanging="360"/>
      </w:pPr>
      <w:rPr>
        <w:rFonts w:ascii="Wingdings" w:hAnsi="Wingdings" w:hint="default"/>
      </w:rPr>
    </w:lvl>
    <w:lvl w:ilvl="5" w:tplc="4678DBDE" w:tentative="1">
      <w:start w:val="1"/>
      <w:numFmt w:val="bullet"/>
      <w:lvlText w:val=""/>
      <w:lvlJc w:val="left"/>
      <w:pPr>
        <w:tabs>
          <w:tab w:val="num" w:pos="4320"/>
        </w:tabs>
        <w:ind w:left="4320" w:hanging="360"/>
      </w:pPr>
      <w:rPr>
        <w:rFonts w:ascii="Wingdings" w:hAnsi="Wingdings" w:hint="default"/>
      </w:rPr>
    </w:lvl>
    <w:lvl w:ilvl="6" w:tplc="6226E26E" w:tentative="1">
      <w:start w:val="1"/>
      <w:numFmt w:val="bullet"/>
      <w:lvlText w:val=""/>
      <w:lvlJc w:val="left"/>
      <w:pPr>
        <w:tabs>
          <w:tab w:val="num" w:pos="5040"/>
        </w:tabs>
        <w:ind w:left="5040" w:hanging="360"/>
      </w:pPr>
      <w:rPr>
        <w:rFonts w:ascii="Wingdings" w:hAnsi="Wingdings" w:hint="default"/>
      </w:rPr>
    </w:lvl>
    <w:lvl w:ilvl="7" w:tplc="4CE699A0" w:tentative="1">
      <w:start w:val="1"/>
      <w:numFmt w:val="bullet"/>
      <w:lvlText w:val=""/>
      <w:lvlJc w:val="left"/>
      <w:pPr>
        <w:tabs>
          <w:tab w:val="num" w:pos="5760"/>
        </w:tabs>
        <w:ind w:left="5760" w:hanging="360"/>
      </w:pPr>
      <w:rPr>
        <w:rFonts w:ascii="Wingdings" w:hAnsi="Wingdings" w:hint="default"/>
      </w:rPr>
    </w:lvl>
    <w:lvl w:ilvl="8" w:tplc="15D4E9B6" w:tentative="1">
      <w:start w:val="1"/>
      <w:numFmt w:val="bullet"/>
      <w:lvlText w:val=""/>
      <w:lvlJc w:val="left"/>
      <w:pPr>
        <w:tabs>
          <w:tab w:val="num" w:pos="6480"/>
        </w:tabs>
        <w:ind w:left="6480" w:hanging="360"/>
      </w:pPr>
      <w:rPr>
        <w:rFonts w:ascii="Wingdings" w:hAnsi="Wingdings" w:hint="default"/>
      </w:rPr>
    </w:lvl>
  </w:abstractNum>
  <w:abstractNum w:abstractNumId="10">
    <w:nsid w:val="178F79F8"/>
    <w:multiLevelType w:val="hybridMultilevel"/>
    <w:tmpl w:val="C43CB9BA"/>
    <w:lvl w:ilvl="0" w:tplc="C09467CC">
      <w:start w:val="1"/>
      <w:numFmt w:val="bullet"/>
      <w:lvlText w:val="•"/>
      <w:lvlJc w:val="left"/>
      <w:pPr>
        <w:tabs>
          <w:tab w:val="num" w:pos="720"/>
        </w:tabs>
        <w:ind w:left="720" w:hanging="360"/>
      </w:pPr>
      <w:rPr>
        <w:rFonts w:ascii="Arial" w:hAnsi="Arial" w:hint="default"/>
      </w:rPr>
    </w:lvl>
    <w:lvl w:ilvl="1" w:tplc="7F08E288">
      <w:start w:val="826"/>
      <w:numFmt w:val="bullet"/>
      <w:lvlText w:val="•"/>
      <w:lvlJc w:val="left"/>
      <w:pPr>
        <w:tabs>
          <w:tab w:val="num" w:pos="1440"/>
        </w:tabs>
        <w:ind w:left="1440" w:hanging="360"/>
      </w:pPr>
      <w:rPr>
        <w:rFonts w:ascii="Arial" w:hAnsi="Arial" w:hint="default"/>
      </w:rPr>
    </w:lvl>
    <w:lvl w:ilvl="2" w:tplc="11EE376C" w:tentative="1">
      <w:start w:val="1"/>
      <w:numFmt w:val="bullet"/>
      <w:lvlText w:val="•"/>
      <w:lvlJc w:val="left"/>
      <w:pPr>
        <w:tabs>
          <w:tab w:val="num" w:pos="2160"/>
        </w:tabs>
        <w:ind w:left="2160" w:hanging="360"/>
      </w:pPr>
      <w:rPr>
        <w:rFonts w:ascii="Arial" w:hAnsi="Arial" w:hint="default"/>
      </w:rPr>
    </w:lvl>
    <w:lvl w:ilvl="3" w:tplc="8B7ED11A" w:tentative="1">
      <w:start w:val="1"/>
      <w:numFmt w:val="bullet"/>
      <w:lvlText w:val="•"/>
      <w:lvlJc w:val="left"/>
      <w:pPr>
        <w:tabs>
          <w:tab w:val="num" w:pos="2880"/>
        </w:tabs>
        <w:ind w:left="2880" w:hanging="360"/>
      </w:pPr>
      <w:rPr>
        <w:rFonts w:ascii="Arial" w:hAnsi="Arial" w:hint="default"/>
      </w:rPr>
    </w:lvl>
    <w:lvl w:ilvl="4" w:tplc="7DE8A6DC" w:tentative="1">
      <w:start w:val="1"/>
      <w:numFmt w:val="bullet"/>
      <w:lvlText w:val="•"/>
      <w:lvlJc w:val="left"/>
      <w:pPr>
        <w:tabs>
          <w:tab w:val="num" w:pos="3600"/>
        </w:tabs>
        <w:ind w:left="3600" w:hanging="360"/>
      </w:pPr>
      <w:rPr>
        <w:rFonts w:ascii="Arial" w:hAnsi="Arial" w:hint="default"/>
      </w:rPr>
    </w:lvl>
    <w:lvl w:ilvl="5" w:tplc="F454BC2C" w:tentative="1">
      <w:start w:val="1"/>
      <w:numFmt w:val="bullet"/>
      <w:lvlText w:val="•"/>
      <w:lvlJc w:val="left"/>
      <w:pPr>
        <w:tabs>
          <w:tab w:val="num" w:pos="4320"/>
        </w:tabs>
        <w:ind w:left="4320" w:hanging="360"/>
      </w:pPr>
      <w:rPr>
        <w:rFonts w:ascii="Arial" w:hAnsi="Arial" w:hint="default"/>
      </w:rPr>
    </w:lvl>
    <w:lvl w:ilvl="6" w:tplc="8844314C" w:tentative="1">
      <w:start w:val="1"/>
      <w:numFmt w:val="bullet"/>
      <w:lvlText w:val="•"/>
      <w:lvlJc w:val="left"/>
      <w:pPr>
        <w:tabs>
          <w:tab w:val="num" w:pos="5040"/>
        </w:tabs>
        <w:ind w:left="5040" w:hanging="360"/>
      </w:pPr>
      <w:rPr>
        <w:rFonts w:ascii="Arial" w:hAnsi="Arial" w:hint="default"/>
      </w:rPr>
    </w:lvl>
    <w:lvl w:ilvl="7" w:tplc="881AB2A0" w:tentative="1">
      <w:start w:val="1"/>
      <w:numFmt w:val="bullet"/>
      <w:lvlText w:val="•"/>
      <w:lvlJc w:val="left"/>
      <w:pPr>
        <w:tabs>
          <w:tab w:val="num" w:pos="5760"/>
        </w:tabs>
        <w:ind w:left="5760" w:hanging="360"/>
      </w:pPr>
      <w:rPr>
        <w:rFonts w:ascii="Arial" w:hAnsi="Arial" w:hint="default"/>
      </w:rPr>
    </w:lvl>
    <w:lvl w:ilvl="8" w:tplc="326E218E" w:tentative="1">
      <w:start w:val="1"/>
      <w:numFmt w:val="bullet"/>
      <w:lvlText w:val="•"/>
      <w:lvlJc w:val="left"/>
      <w:pPr>
        <w:tabs>
          <w:tab w:val="num" w:pos="6480"/>
        </w:tabs>
        <w:ind w:left="6480" w:hanging="360"/>
      </w:pPr>
      <w:rPr>
        <w:rFonts w:ascii="Arial" w:hAnsi="Arial" w:hint="default"/>
      </w:rPr>
    </w:lvl>
  </w:abstractNum>
  <w:abstractNum w:abstractNumId="11">
    <w:nsid w:val="1FCE6C5C"/>
    <w:multiLevelType w:val="hybridMultilevel"/>
    <w:tmpl w:val="85BC23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5637ED"/>
    <w:multiLevelType w:val="hybridMultilevel"/>
    <w:tmpl w:val="95FA4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CF5F11"/>
    <w:multiLevelType w:val="hybridMultilevel"/>
    <w:tmpl w:val="D7D47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59D26DC"/>
    <w:multiLevelType w:val="hybridMultilevel"/>
    <w:tmpl w:val="F7BC89E8"/>
    <w:lvl w:ilvl="0" w:tplc="2494B076">
      <w:start w:val="1"/>
      <w:numFmt w:val="bullet"/>
      <w:lvlText w:val="-"/>
      <w:lvlJc w:val="left"/>
      <w:pPr>
        <w:tabs>
          <w:tab w:val="num" w:pos="720"/>
        </w:tabs>
        <w:ind w:left="720" w:hanging="360"/>
      </w:pPr>
      <w:rPr>
        <w:rFonts w:ascii="Lucida Grande" w:hAnsi="Lucida Grande" w:hint="default"/>
      </w:rPr>
    </w:lvl>
    <w:lvl w:ilvl="1" w:tplc="1038BA9A">
      <w:start w:val="1"/>
      <w:numFmt w:val="bullet"/>
      <w:lvlText w:val="-"/>
      <w:lvlJc w:val="left"/>
      <w:pPr>
        <w:tabs>
          <w:tab w:val="num" w:pos="1440"/>
        </w:tabs>
        <w:ind w:left="1440" w:hanging="360"/>
      </w:pPr>
      <w:rPr>
        <w:rFonts w:ascii="Lucida Grande" w:hAnsi="Lucida Grande" w:hint="default"/>
      </w:rPr>
    </w:lvl>
    <w:lvl w:ilvl="2" w:tplc="1E1C9E08" w:tentative="1">
      <w:start w:val="1"/>
      <w:numFmt w:val="bullet"/>
      <w:lvlText w:val="-"/>
      <w:lvlJc w:val="left"/>
      <w:pPr>
        <w:tabs>
          <w:tab w:val="num" w:pos="2160"/>
        </w:tabs>
        <w:ind w:left="2160" w:hanging="360"/>
      </w:pPr>
      <w:rPr>
        <w:rFonts w:ascii="Lucida Grande" w:hAnsi="Lucida Grande" w:hint="default"/>
      </w:rPr>
    </w:lvl>
    <w:lvl w:ilvl="3" w:tplc="46161FE2" w:tentative="1">
      <w:start w:val="1"/>
      <w:numFmt w:val="bullet"/>
      <w:lvlText w:val="-"/>
      <w:lvlJc w:val="left"/>
      <w:pPr>
        <w:tabs>
          <w:tab w:val="num" w:pos="2880"/>
        </w:tabs>
        <w:ind w:left="2880" w:hanging="360"/>
      </w:pPr>
      <w:rPr>
        <w:rFonts w:ascii="Lucida Grande" w:hAnsi="Lucida Grande" w:hint="default"/>
      </w:rPr>
    </w:lvl>
    <w:lvl w:ilvl="4" w:tplc="773490BA" w:tentative="1">
      <w:start w:val="1"/>
      <w:numFmt w:val="bullet"/>
      <w:lvlText w:val="-"/>
      <w:lvlJc w:val="left"/>
      <w:pPr>
        <w:tabs>
          <w:tab w:val="num" w:pos="3600"/>
        </w:tabs>
        <w:ind w:left="3600" w:hanging="360"/>
      </w:pPr>
      <w:rPr>
        <w:rFonts w:ascii="Lucida Grande" w:hAnsi="Lucida Grande" w:hint="default"/>
      </w:rPr>
    </w:lvl>
    <w:lvl w:ilvl="5" w:tplc="C7DA834A" w:tentative="1">
      <w:start w:val="1"/>
      <w:numFmt w:val="bullet"/>
      <w:lvlText w:val="-"/>
      <w:lvlJc w:val="left"/>
      <w:pPr>
        <w:tabs>
          <w:tab w:val="num" w:pos="4320"/>
        </w:tabs>
        <w:ind w:left="4320" w:hanging="360"/>
      </w:pPr>
      <w:rPr>
        <w:rFonts w:ascii="Lucida Grande" w:hAnsi="Lucida Grande" w:hint="default"/>
      </w:rPr>
    </w:lvl>
    <w:lvl w:ilvl="6" w:tplc="3648BF24" w:tentative="1">
      <w:start w:val="1"/>
      <w:numFmt w:val="bullet"/>
      <w:lvlText w:val="-"/>
      <w:lvlJc w:val="left"/>
      <w:pPr>
        <w:tabs>
          <w:tab w:val="num" w:pos="5040"/>
        </w:tabs>
        <w:ind w:left="5040" w:hanging="360"/>
      </w:pPr>
      <w:rPr>
        <w:rFonts w:ascii="Lucida Grande" w:hAnsi="Lucida Grande" w:hint="default"/>
      </w:rPr>
    </w:lvl>
    <w:lvl w:ilvl="7" w:tplc="4A029062" w:tentative="1">
      <w:start w:val="1"/>
      <w:numFmt w:val="bullet"/>
      <w:lvlText w:val="-"/>
      <w:lvlJc w:val="left"/>
      <w:pPr>
        <w:tabs>
          <w:tab w:val="num" w:pos="5760"/>
        </w:tabs>
        <w:ind w:left="5760" w:hanging="360"/>
      </w:pPr>
      <w:rPr>
        <w:rFonts w:ascii="Lucida Grande" w:hAnsi="Lucida Grande" w:hint="default"/>
      </w:rPr>
    </w:lvl>
    <w:lvl w:ilvl="8" w:tplc="6574A858" w:tentative="1">
      <w:start w:val="1"/>
      <w:numFmt w:val="bullet"/>
      <w:lvlText w:val="-"/>
      <w:lvlJc w:val="left"/>
      <w:pPr>
        <w:tabs>
          <w:tab w:val="num" w:pos="6480"/>
        </w:tabs>
        <w:ind w:left="6480" w:hanging="360"/>
      </w:pPr>
      <w:rPr>
        <w:rFonts w:ascii="Lucida Grande" w:hAnsi="Lucida Grande" w:hint="default"/>
      </w:rPr>
    </w:lvl>
  </w:abstractNum>
  <w:abstractNum w:abstractNumId="16">
    <w:nsid w:val="328D7A53"/>
    <w:multiLevelType w:val="hybridMultilevel"/>
    <w:tmpl w:val="1F0EC718"/>
    <w:lvl w:ilvl="0" w:tplc="87289CAE">
      <w:start w:val="1"/>
      <w:numFmt w:val="bullet"/>
      <w:lvlText w:val="-"/>
      <w:lvlJc w:val="left"/>
      <w:pPr>
        <w:tabs>
          <w:tab w:val="num" w:pos="360"/>
        </w:tabs>
        <w:ind w:left="360" w:hanging="360"/>
      </w:pPr>
      <w:rPr>
        <w:rFonts w:ascii="Lucida Grande" w:hAnsi="Lucida Grande" w:hint="default"/>
      </w:rPr>
    </w:lvl>
    <w:lvl w:ilvl="1" w:tplc="5C20B648">
      <w:start w:val="1"/>
      <w:numFmt w:val="bullet"/>
      <w:lvlText w:val="-"/>
      <w:lvlJc w:val="left"/>
      <w:pPr>
        <w:tabs>
          <w:tab w:val="num" w:pos="1080"/>
        </w:tabs>
        <w:ind w:left="1080" w:hanging="360"/>
      </w:pPr>
      <w:rPr>
        <w:rFonts w:ascii="Lucida Grande" w:hAnsi="Lucida Grande" w:hint="default"/>
      </w:rPr>
    </w:lvl>
    <w:lvl w:ilvl="2" w:tplc="585AF68C">
      <w:start w:val="1"/>
      <w:numFmt w:val="bullet"/>
      <w:lvlText w:val="-"/>
      <w:lvlJc w:val="left"/>
      <w:pPr>
        <w:tabs>
          <w:tab w:val="num" w:pos="1800"/>
        </w:tabs>
        <w:ind w:left="1800" w:hanging="360"/>
      </w:pPr>
      <w:rPr>
        <w:rFonts w:ascii="Lucida Grande" w:hAnsi="Lucida Grande" w:hint="default"/>
      </w:rPr>
    </w:lvl>
    <w:lvl w:ilvl="3" w:tplc="DE2CDA22">
      <w:start w:val="1303"/>
      <w:numFmt w:val="bullet"/>
      <w:lvlText w:val="-"/>
      <w:lvlJc w:val="left"/>
      <w:pPr>
        <w:tabs>
          <w:tab w:val="num" w:pos="2520"/>
        </w:tabs>
        <w:ind w:left="2520" w:hanging="360"/>
      </w:pPr>
      <w:rPr>
        <w:rFonts w:ascii="Lucida Grande" w:hAnsi="Lucida Grande" w:hint="default"/>
      </w:rPr>
    </w:lvl>
    <w:lvl w:ilvl="4" w:tplc="0C825AF0" w:tentative="1">
      <w:start w:val="1"/>
      <w:numFmt w:val="bullet"/>
      <w:lvlText w:val="-"/>
      <w:lvlJc w:val="left"/>
      <w:pPr>
        <w:tabs>
          <w:tab w:val="num" w:pos="3240"/>
        </w:tabs>
        <w:ind w:left="3240" w:hanging="360"/>
      </w:pPr>
      <w:rPr>
        <w:rFonts w:ascii="Lucida Grande" w:hAnsi="Lucida Grande" w:hint="default"/>
      </w:rPr>
    </w:lvl>
    <w:lvl w:ilvl="5" w:tplc="281C11D0" w:tentative="1">
      <w:start w:val="1"/>
      <w:numFmt w:val="bullet"/>
      <w:lvlText w:val="-"/>
      <w:lvlJc w:val="left"/>
      <w:pPr>
        <w:tabs>
          <w:tab w:val="num" w:pos="3960"/>
        </w:tabs>
        <w:ind w:left="3960" w:hanging="360"/>
      </w:pPr>
      <w:rPr>
        <w:rFonts w:ascii="Lucida Grande" w:hAnsi="Lucida Grande" w:hint="default"/>
      </w:rPr>
    </w:lvl>
    <w:lvl w:ilvl="6" w:tplc="D9EA8D0A" w:tentative="1">
      <w:start w:val="1"/>
      <w:numFmt w:val="bullet"/>
      <w:lvlText w:val="-"/>
      <w:lvlJc w:val="left"/>
      <w:pPr>
        <w:tabs>
          <w:tab w:val="num" w:pos="4680"/>
        </w:tabs>
        <w:ind w:left="4680" w:hanging="360"/>
      </w:pPr>
      <w:rPr>
        <w:rFonts w:ascii="Lucida Grande" w:hAnsi="Lucida Grande" w:hint="default"/>
      </w:rPr>
    </w:lvl>
    <w:lvl w:ilvl="7" w:tplc="47C47B00" w:tentative="1">
      <w:start w:val="1"/>
      <w:numFmt w:val="bullet"/>
      <w:lvlText w:val="-"/>
      <w:lvlJc w:val="left"/>
      <w:pPr>
        <w:tabs>
          <w:tab w:val="num" w:pos="5400"/>
        </w:tabs>
        <w:ind w:left="5400" w:hanging="360"/>
      </w:pPr>
      <w:rPr>
        <w:rFonts w:ascii="Lucida Grande" w:hAnsi="Lucida Grande" w:hint="default"/>
      </w:rPr>
    </w:lvl>
    <w:lvl w:ilvl="8" w:tplc="37288914" w:tentative="1">
      <w:start w:val="1"/>
      <w:numFmt w:val="bullet"/>
      <w:lvlText w:val="-"/>
      <w:lvlJc w:val="left"/>
      <w:pPr>
        <w:tabs>
          <w:tab w:val="num" w:pos="6120"/>
        </w:tabs>
        <w:ind w:left="6120" w:hanging="360"/>
      </w:pPr>
      <w:rPr>
        <w:rFonts w:ascii="Lucida Grande" w:hAnsi="Lucida Grande" w:hint="default"/>
      </w:rPr>
    </w:lvl>
  </w:abstractNum>
  <w:abstractNum w:abstractNumId="17">
    <w:nsid w:val="34416D6B"/>
    <w:multiLevelType w:val="hybridMultilevel"/>
    <w:tmpl w:val="EC9A8C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nsid w:val="34A97991"/>
    <w:multiLevelType w:val="hybridMultilevel"/>
    <w:tmpl w:val="03E6D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34581B"/>
    <w:multiLevelType w:val="hybridMultilevel"/>
    <w:tmpl w:val="B800899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nsid w:val="39F07188"/>
    <w:multiLevelType w:val="hybridMultilevel"/>
    <w:tmpl w:val="B1E42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162357"/>
    <w:multiLevelType w:val="hybridMultilevel"/>
    <w:tmpl w:val="CE24EF86"/>
    <w:lvl w:ilvl="0" w:tplc="76F2B2FA">
      <w:start w:val="1"/>
      <w:numFmt w:val="bullet"/>
      <w:lvlText w:val="•"/>
      <w:lvlJc w:val="left"/>
      <w:pPr>
        <w:tabs>
          <w:tab w:val="num" w:pos="720"/>
        </w:tabs>
        <w:ind w:left="720" w:hanging="360"/>
      </w:pPr>
      <w:rPr>
        <w:rFonts w:ascii="Arial" w:hAnsi="Arial" w:hint="default"/>
      </w:rPr>
    </w:lvl>
    <w:lvl w:ilvl="1" w:tplc="B94AFF86" w:tentative="1">
      <w:start w:val="1"/>
      <w:numFmt w:val="bullet"/>
      <w:lvlText w:val="•"/>
      <w:lvlJc w:val="left"/>
      <w:pPr>
        <w:tabs>
          <w:tab w:val="num" w:pos="1440"/>
        </w:tabs>
        <w:ind w:left="1440" w:hanging="360"/>
      </w:pPr>
      <w:rPr>
        <w:rFonts w:ascii="Arial" w:hAnsi="Arial" w:hint="default"/>
      </w:rPr>
    </w:lvl>
    <w:lvl w:ilvl="2" w:tplc="59B27E12" w:tentative="1">
      <w:start w:val="1"/>
      <w:numFmt w:val="bullet"/>
      <w:lvlText w:val="•"/>
      <w:lvlJc w:val="left"/>
      <w:pPr>
        <w:tabs>
          <w:tab w:val="num" w:pos="2160"/>
        </w:tabs>
        <w:ind w:left="2160" w:hanging="360"/>
      </w:pPr>
      <w:rPr>
        <w:rFonts w:ascii="Arial" w:hAnsi="Arial" w:hint="default"/>
      </w:rPr>
    </w:lvl>
    <w:lvl w:ilvl="3" w:tplc="0D3AD9F2" w:tentative="1">
      <w:start w:val="1"/>
      <w:numFmt w:val="bullet"/>
      <w:lvlText w:val="•"/>
      <w:lvlJc w:val="left"/>
      <w:pPr>
        <w:tabs>
          <w:tab w:val="num" w:pos="2880"/>
        </w:tabs>
        <w:ind w:left="2880" w:hanging="360"/>
      </w:pPr>
      <w:rPr>
        <w:rFonts w:ascii="Arial" w:hAnsi="Arial" w:hint="default"/>
      </w:rPr>
    </w:lvl>
    <w:lvl w:ilvl="4" w:tplc="DA1600BC" w:tentative="1">
      <w:start w:val="1"/>
      <w:numFmt w:val="bullet"/>
      <w:lvlText w:val="•"/>
      <w:lvlJc w:val="left"/>
      <w:pPr>
        <w:tabs>
          <w:tab w:val="num" w:pos="3600"/>
        </w:tabs>
        <w:ind w:left="3600" w:hanging="360"/>
      </w:pPr>
      <w:rPr>
        <w:rFonts w:ascii="Arial" w:hAnsi="Arial" w:hint="default"/>
      </w:rPr>
    </w:lvl>
    <w:lvl w:ilvl="5" w:tplc="7B08682A" w:tentative="1">
      <w:start w:val="1"/>
      <w:numFmt w:val="bullet"/>
      <w:lvlText w:val="•"/>
      <w:lvlJc w:val="left"/>
      <w:pPr>
        <w:tabs>
          <w:tab w:val="num" w:pos="4320"/>
        </w:tabs>
        <w:ind w:left="4320" w:hanging="360"/>
      </w:pPr>
      <w:rPr>
        <w:rFonts w:ascii="Arial" w:hAnsi="Arial" w:hint="default"/>
      </w:rPr>
    </w:lvl>
    <w:lvl w:ilvl="6" w:tplc="A8FAFC58" w:tentative="1">
      <w:start w:val="1"/>
      <w:numFmt w:val="bullet"/>
      <w:lvlText w:val="•"/>
      <w:lvlJc w:val="left"/>
      <w:pPr>
        <w:tabs>
          <w:tab w:val="num" w:pos="5040"/>
        </w:tabs>
        <w:ind w:left="5040" w:hanging="360"/>
      </w:pPr>
      <w:rPr>
        <w:rFonts w:ascii="Arial" w:hAnsi="Arial" w:hint="default"/>
      </w:rPr>
    </w:lvl>
    <w:lvl w:ilvl="7" w:tplc="7C1CDA8E" w:tentative="1">
      <w:start w:val="1"/>
      <w:numFmt w:val="bullet"/>
      <w:lvlText w:val="•"/>
      <w:lvlJc w:val="left"/>
      <w:pPr>
        <w:tabs>
          <w:tab w:val="num" w:pos="5760"/>
        </w:tabs>
        <w:ind w:left="5760" w:hanging="360"/>
      </w:pPr>
      <w:rPr>
        <w:rFonts w:ascii="Arial" w:hAnsi="Arial" w:hint="default"/>
      </w:rPr>
    </w:lvl>
    <w:lvl w:ilvl="8" w:tplc="322E6714" w:tentative="1">
      <w:start w:val="1"/>
      <w:numFmt w:val="bullet"/>
      <w:lvlText w:val="•"/>
      <w:lvlJc w:val="left"/>
      <w:pPr>
        <w:tabs>
          <w:tab w:val="num" w:pos="6480"/>
        </w:tabs>
        <w:ind w:left="6480" w:hanging="360"/>
      </w:pPr>
      <w:rPr>
        <w:rFonts w:ascii="Arial" w:hAnsi="Arial" w:hint="default"/>
      </w:rPr>
    </w:lvl>
  </w:abstractNum>
  <w:abstractNum w:abstractNumId="22">
    <w:nsid w:val="3D6627DF"/>
    <w:multiLevelType w:val="hybridMultilevel"/>
    <w:tmpl w:val="B41C1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166C80"/>
    <w:multiLevelType w:val="hybridMultilevel"/>
    <w:tmpl w:val="659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64635A"/>
    <w:multiLevelType w:val="hybridMultilevel"/>
    <w:tmpl w:val="79565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C7538E"/>
    <w:multiLevelType w:val="hybridMultilevel"/>
    <w:tmpl w:val="93468DAC"/>
    <w:lvl w:ilvl="0" w:tplc="61CA0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FA4464"/>
    <w:multiLevelType w:val="hybridMultilevel"/>
    <w:tmpl w:val="E0D28E2C"/>
    <w:lvl w:ilvl="0" w:tplc="AB405670">
      <w:start w:val="1"/>
      <w:numFmt w:val="bullet"/>
      <w:lvlText w:val="•"/>
      <w:lvlJc w:val="left"/>
      <w:pPr>
        <w:tabs>
          <w:tab w:val="num" w:pos="720"/>
        </w:tabs>
        <w:ind w:left="720" w:hanging="360"/>
      </w:pPr>
      <w:rPr>
        <w:rFonts w:ascii="Arial" w:hAnsi="Arial" w:hint="default"/>
      </w:rPr>
    </w:lvl>
    <w:lvl w:ilvl="1" w:tplc="5A54A780" w:tentative="1">
      <w:start w:val="1"/>
      <w:numFmt w:val="bullet"/>
      <w:lvlText w:val="•"/>
      <w:lvlJc w:val="left"/>
      <w:pPr>
        <w:tabs>
          <w:tab w:val="num" w:pos="1440"/>
        </w:tabs>
        <w:ind w:left="1440" w:hanging="360"/>
      </w:pPr>
      <w:rPr>
        <w:rFonts w:ascii="Arial" w:hAnsi="Arial" w:hint="default"/>
      </w:rPr>
    </w:lvl>
    <w:lvl w:ilvl="2" w:tplc="45AC51B4" w:tentative="1">
      <w:start w:val="1"/>
      <w:numFmt w:val="bullet"/>
      <w:lvlText w:val="•"/>
      <w:lvlJc w:val="left"/>
      <w:pPr>
        <w:tabs>
          <w:tab w:val="num" w:pos="2160"/>
        </w:tabs>
        <w:ind w:left="2160" w:hanging="360"/>
      </w:pPr>
      <w:rPr>
        <w:rFonts w:ascii="Arial" w:hAnsi="Arial" w:hint="default"/>
      </w:rPr>
    </w:lvl>
    <w:lvl w:ilvl="3" w:tplc="F9D65146" w:tentative="1">
      <w:start w:val="1"/>
      <w:numFmt w:val="bullet"/>
      <w:lvlText w:val="•"/>
      <w:lvlJc w:val="left"/>
      <w:pPr>
        <w:tabs>
          <w:tab w:val="num" w:pos="2880"/>
        </w:tabs>
        <w:ind w:left="2880" w:hanging="360"/>
      </w:pPr>
      <w:rPr>
        <w:rFonts w:ascii="Arial" w:hAnsi="Arial" w:hint="default"/>
      </w:rPr>
    </w:lvl>
    <w:lvl w:ilvl="4" w:tplc="4D2AA480" w:tentative="1">
      <w:start w:val="1"/>
      <w:numFmt w:val="bullet"/>
      <w:lvlText w:val="•"/>
      <w:lvlJc w:val="left"/>
      <w:pPr>
        <w:tabs>
          <w:tab w:val="num" w:pos="3600"/>
        </w:tabs>
        <w:ind w:left="3600" w:hanging="360"/>
      </w:pPr>
      <w:rPr>
        <w:rFonts w:ascii="Arial" w:hAnsi="Arial" w:hint="default"/>
      </w:rPr>
    </w:lvl>
    <w:lvl w:ilvl="5" w:tplc="496E55D0" w:tentative="1">
      <w:start w:val="1"/>
      <w:numFmt w:val="bullet"/>
      <w:lvlText w:val="•"/>
      <w:lvlJc w:val="left"/>
      <w:pPr>
        <w:tabs>
          <w:tab w:val="num" w:pos="4320"/>
        </w:tabs>
        <w:ind w:left="4320" w:hanging="360"/>
      </w:pPr>
      <w:rPr>
        <w:rFonts w:ascii="Arial" w:hAnsi="Arial" w:hint="default"/>
      </w:rPr>
    </w:lvl>
    <w:lvl w:ilvl="6" w:tplc="6AD4A898" w:tentative="1">
      <w:start w:val="1"/>
      <w:numFmt w:val="bullet"/>
      <w:lvlText w:val="•"/>
      <w:lvlJc w:val="left"/>
      <w:pPr>
        <w:tabs>
          <w:tab w:val="num" w:pos="5040"/>
        </w:tabs>
        <w:ind w:left="5040" w:hanging="360"/>
      </w:pPr>
      <w:rPr>
        <w:rFonts w:ascii="Arial" w:hAnsi="Arial" w:hint="default"/>
      </w:rPr>
    </w:lvl>
    <w:lvl w:ilvl="7" w:tplc="4224F1AA" w:tentative="1">
      <w:start w:val="1"/>
      <w:numFmt w:val="bullet"/>
      <w:lvlText w:val="•"/>
      <w:lvlJc w:val="left"/>
      <w:pPr>
        <w:tabs>
          <w:tab w:val="num" w:pos="5760"/>
        </w:tabs>
        <w:ind w:left="5760" w:hanging="360"/>
      </w:pPr>
      <w:rPr>
        <w:rFonts w:ascii="Arial" w:hAnsi="Arial" w:hint="default"/>
      </w:rPr>
    </w:lvl>
    <w:lvl w:ilvl="8" w:tplc="CF4AC20E" w:tentative="1">
      <w:start w:val="1"/>
      <w:numFmt w:val="bullet"/>
      <w:lvlText w:val="•"/>
      <w:lvlJc w:val="left"/>
      <w:pPr>
        <w:tabs>
          <w:tab w:val="num" w:pos="6480"/>
        </w:tabs>
        <w:ind w:left="6480" w:hanging="360"/>
      </w:pPr>
      <w:rPr>
        <w:rFonts w:ascii="Arial" w:hAnsi="Arial" w:hint="default"/>
      </w:rPr>
    </w:lvl>
  </w:abstractNum>
  <w:abstractNum w:abstractNumId="27">
    <w:nsid w:val="50C433DA"/>
    <w:multiLevelType w:val="hybridMultilevel"/>
    <w:tmpl w:val="FC68C420"/>
    <w:lvl w:ilvl="0" w:tplc="AAFC168E">
      <w:start w:val="1"/>
      <w:numFmt w:val="bullet"/>
      <w:lvlText w:val="•"/>
      <w:lvlJc w:val="left"/>
      <w:pPr>
        <w:tabs>
          <w:tab w:val="num" w:pos="720"/>
        </w:tabs>
        <w:ind w:left="720" w:hanging="360"/>
      </w:pPr>
      <w:rPr>
        <w:rFonts w:ascii="Arial" w:hAnsi="Arial" w:hint="default"/>
      </w:rPr>
    </w:lvl>
    <w:lvl w:ilvl="1" w:tplc="83ACFD32">
      <w:start w:val="1322"/>
      <w:numFmt w:val="bullet"/>
      <w:lvlText w:val="-"/>
      <w:lvlJc w:val="left"/>
      <w:pPr>
        <w:tabs>
          <w:tab w:val="num" w:pos="1440"/>
        </w:tabs>
        <w:ind w:left="1440" w:hanging="360"/>
      </w:pPr>
      <w:rPr>
        <w:rFonts w:ascii="Lucida Grande" w:hAnsi="Lucida Grande" w:hint="default"/>
      </w:rPr>
    </w:lvl>
    <w:lvl w:ilvl="2" w:tplc="EB802170" w:tentative="1">
      <w:start w:val="1"/>
      <w:numFmt w:val="bullet"/>
      <w:lvlText w:val="•"/>
      <w:lvlJc w:val="left"/>
      <w:pPr>
        <w:tabs>
          <w:tab w:val="num" w:pos="2160"/>
        </w:tabs>
        <w:ind w:left="2160" w:hanging="360"/>
      </w:pPr>
      <w:rPr>
        <w:rFonts w:ascii="Arial" w:hAnsi="Arial" w:hint="default"/>
      </w:rPr>
    </w:lvl>
    <w:lvl w:ilvl="3" w:tplc="3FB0D1B6" w:tentative="1">
      <w:start w:val="1"/>
      <w:numFmt w:val="bullet"/>
      <w:lvlText w:val="•"/>
      <w:lvlJc w:val="left"/>
      <w:pPr>
        <w:tabs>
          <w:tab w:val="num" w:pos="2880"/>
        </w:tabs>
        <w:ind w:left="2880" w:hanging="360"/>
      </w:pPr>
      <w:rPr>
        <w:rFonts w:ascii="Arial" w:hAnsi="Arial" w:hint="default"/>
      </w:rPr>
    </w:lvl>
    <w:lvl w:ilvl="4" w:tplc="DBBC46EE" w:tentative="1">
      <w:start w:val="1"/>
      <w:numFmt w:val="bullet"/>
      <w:lvlText w:val="•"/>
      <w:lvlJc w:val="left"/>
      <w:pPr>
        <w:tabs>
          <w:tab w:val="num" w:pos="3600"/>
        </w:tabs>
        <w:ind w:left="3600" w:hanging="360"/>
      </w:pPr>
      <w:rPr>
        <w:rFonts w:ascii="Arial" w:hAnsi="Arial" w:hint="default"/>
      </w:rPr>
    </w:lvl>
    <w:lvl w:ilvl="5" w:tplc="658883EA" w:tentative="1">
      <w:start w:val="1"/>
      <w:numFmt w:val="bullet"/>
      <w:lvlText w:val="•"/>
      <w:lvlJc w:val="left"/>
      <w:pPr>
        <w:tabs>
          <w:tab w:val="num" w:pos="4320"/>
        </w:tabs>
        <w:ind w:left="4320" w:hanging="360"/>
      </w:pPr>
      <w:rPr>
        <w:rFonts w:ascii="Arial" w:hAnsi="Arial" w:hint="default"/>
      </w:rPr>
    </w:lvl>
    <w:lvl w:ilvl="6" w:tplc="1F567386" w:tentative="1">
      <w:start w:val="1"/>
      <w:numFmt w:val="bullet"/>
      <w:lvlText w:val="•"/>
      <w:lvlJc w:val="left"/>
      <w:pPr>
        <w:tabs>
          <w:tab w:val="num" w:pos="5040"/>
        </w:tabs>
        <w:ind w:left="5040" w:hanging="360"/>
      </w:pPr>
      <w:rPr>
        <w:rFonts w:ascii="Arial" w:hAnsi="Arial" w:hint="default"/>
      </w:rPr>
    </w:lvl>
    <w:lvl w:ilvl="7" w:tplc="38A2283E" w:tentative="1">
      <w:start w:val="1"/>
      <w:numFmt w:val="bullet"/>
      <w:lvlText w:val="•"/>
      <w:lvlJc w:val="left"/>
      <w:pPr>
        <w:tabs>
          <w:tab w:val="num" w:pos="5760"/>
        </w:tabs>
        <w:ind w:left="5760" w:hanging="360"/>
      </w:pPr>
      <w:rPr>
        <w:rFonts w:ascii="Arial" w:hAnsi="Arial" w:hint="default"/>
      </w:rPr>
    </w:lvl>
    <w:lvl w:ilvl="8" w:tplc="4AF27B74" w:tentative="1">
      <w:start w:val="1"/>
      <w:numFmt w:val="bullet"/>
      <w:lvlText w:val="•"/>
      <w:lvlJc w:val="left"/>
      <w:pPr>
        <w:tabs>
          <w:tab w:val="num" w:pos="6480"/>
        </w:tabs>
        <w:ind w:left="6480" w:hanging="360"/>
      </w:pPr>
      <w:rPr>
        <w:rFonts w:ascii="Arial" w:hAnsi="Arial" w:hint="default"/>
      </w:rPr>
    </w:lvl>
  </w:abstractNum>
  <w:abstractNum w:abstractNumId="28">
    <w:nsid w:val="532735BD"/>
    <w:multiLevelType w:val="hybridMultilevel"/>
    <w:tmpl w:val="4808D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1E2B9C"/>
    <w:multiLevelType w:val="hybridMultilevel"/>
    <w:tmpl w:val="99363060"/>
    <w:lvl w:ilvl="0" w:tplc="3B4892C2">
      <w:start w:val="1"/>
      <w:numFmt w:val="bullet"/>
      <w:lvlText w:val="•"/>
      <w:lvlJc w:val="left"/>
      <w:pPr>
        <w:tabs>
          <w:tab w:val="num" w:pos="720"/>
        </w:tabs>
        <w:ind w:left="720" w:hanging="360"/>
      </w:pPr>
      <w:rPr>
        <w:rFonts w:ascii="Arial" w:hAnsi="Arial" w:hint="default"/>
      </w:rPr>
    </w:lvl>
    <w:lvl w:ilvl="1" w:tplc="82F09F14">
      <w:start w:val="1"/>
      <w:numFmt w:val="bullet"/>
      <w:lvlText w:val="•"/>
      <w:lvlJc w:val="left"/>
      <w:pPr>
        <w:tabs>
          <w:tab w:val="num" w:pos="1440"/>
        </w:tabs>
        <w:ind w:left="1440" w:hanging="360"/>
      </w:pPr>
      <w:rPr>
        <w:rFonts w:ascii="Arial" w:hAnsi="Arial" w:hint="default"/>
      </w:rPr>
    </w:lvl>
    <w:lvl w:ilvl="2" w:tplc="2DD2507C">
      <w:start w:val="1423"/>
      <w:numFmt w:val="bullet"/>
      <w:lvlText w:val="•"/>
      <w:lvlJc w:val="left"/>
      <w:pPr>
        <w:tabs>
          <w:tab w:val="num" w:pos="2160"/>
        </w:tabs>
        <w:ind w:left="2160" w:hanging="360"/>
      </w:pPr>
      <w:rPr>
        <w:rFonts w:ascii="Arial" w:hAnsi="Arial" w:hint="default"/>
      </w:rPr>
    </w:lvl>
    <w:lvl w:ilvl="3" w:tplc="11820C92">
      <w:start w:val="1"/>
      <w:numFmt w:val="bullet"/>
      <w:lvlText w:val="•"/>
      <w:lvlJc w:val="left"/>
      <w:pPr>
        <w:tabs>
          <w:tab w:val="num" w:pos="2880"/>
        </w:tabs>
        <w:ind w:left="2880" w:hanging="360"/>
      </w:pPr>
      <w:rPr>
        <w:rFonts w:ascii="Arial" w:hAnsi="Arial" w:hint="default"/>
      </w:rPr>
    </w:lvl>
    <w:lvl w:ilvl="4" w:tplc="B420CE08" w:tentative="1">
      <w:start w:val="1"/>
      <w:numFmt w:val="bullet"/>
      <w:lvlText w:val="•"/>
      <w:lvlJc w:val="left"/>
      <w:pPr>
        <w:tabs>
          <w:tab w:val="num" w:pos="3600"/>
        </w:tabs>
        <w:ind w:left="3600" w:hanging="360"/>
      </w:pPr>
      <w:rPr>
        <w:rFonts w:ascii="Arial" w:hAnsi="Arial" w:hint="default"/>
      </w:rPr>
    </w:lvl>
    <w:lvl w:ilvl="5" w:tplc="86EA5D32" w:tentative="1">
      <w:start w:val="1"/>
      <w:numFmt w:val="bullet"/>
      <w:lvlText w:val="•"/>
      <w:lvlJc w:val="left"/>
      <w:pPr>
        <w:tabs>
          <w:tab w:val="num" w:pos="4320"/>
        </w:tabs>
        <w:ind w:left="4320" w:hanging="360"/>
      </w:pPr>
      <w:rPr>
        <w:rFonts w:ascii="Arial" w:hAnsi="Arial" w:hint="default"/>
      </w:rPr>
    </w:lvl>
    <w:lvl w:ilvl="6" w:tplc="A0963114" w:tentative="1">
      <w:start w:val="1"/>
      <w:numFmt w:val="bullet"/>
      <w:lvlText w:val="•"/>
      <w:lvlJc w:val="left"/>
      <w:pPr>
        <w:tabs>
          <w:tab w:val="num" w:pos="5040"/>
        </w:tabs>
        <w:ind w:left="5040" w:hanging="360"/>
      </w:pPr>
      <w:rPr>
        <w:rFonts w:ascii="Arial" w:hAnsi="Arial" w:hint="default"/>
      </w:rPr>
    </w:lvl>
    <w:lvl w:ilvl="7" w:tplc="130E751C" w:tentative="1">
      <w:start w:val="1"/>
      <w:numFmt w:val="bullet"/>
      <w:lvlText w:val="•"/>
      <w:lvlJc w:val="left"/>
      <w:pPr>
        <w:tabs>
          <w:tab w:val="num" w:pos="5760"/>
        </w:tabs>
        <w:ind w:left="5760" w:hanging="360"/>
      </w:pPr>
      <w:rPr>
        <w:rFonts w:ascii="Arial" w:hAnsi="Arial" w:hint="default"/>
      </w:rPr>
    </w:lvl>
    <w:lvl w:ilvl="8" w:tplc="46F804F4" w:tentative="1">
      <w:start w:val="1"/>
      <w:numFmt w:val="bullet"/>
      <w:lvlText w:val="•"/>
      <w:lvlJc w:val="left"/>
      <w:pPr>
        <w:tabs>
          <w:tab w:val="num" w:pos="6480"/>
        </w:tabs>
        <w:ind w:left="6480" w:hanging="360"/>
      </w:pPr>
      <w:rPr>
        <w:rFonts w:ascii="Arial" w:hAnsi="Arial" w:hint="default"/>
      </w:rPr>
    </w:lvl>
  </w:abstractNum>
  <w:abstractNum w:abstractNumId="30">
    <w:nsid w:val="5B5927CB"/>
    <w:multiLevelType w:val="hybridMultilevel"/>
    <w:tmpl w:val="55E245BE"/>
    <w:lvl w:ilvl="0" w:tplc="2FF638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nsid w:val="5CFA2DE9"/>
    <w:multiLevelType w:val="hybridMultilevel"/>
    <w:tmpl w:val="16FAFC68"/>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660B0601"/>
    <w:multiLevelType w:val="hybridMultilevel"/>
    <w:tmpl w:val="9216F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3723C0"/>
    <w:multiLevelType w:val="hybridMultilevel"/>
    <w:tmpl w:val="77EAD9D0"/>
    <w:lvl w:ilvl="0" w:tplc="9C7A97AA">
      <w:start w:val="1"/>
      <w:numFmt w:val="bullet"/>
      <w:lvlText w:val="•"/>
      <w:lvlJc w:val="left"/>
      <w:pPr>
        <w:tabs>
          <w:tab w:val="num" w:pos="720"/>
        </w:tabs>
        <w:ind w:left="720" w:hanging="360"/>
      </w:pPr>
      <w:rPr>
        <w:rFonts w:ascii="Arial" w:hAnsi="Arial" w:hint="default"/>
      </w:rPr>
    </w:lvl>
    <w:lvl w:ilvl="1" w:tplc="E99239EE" w:tentative="1">
      <w:start w:val="1"/>
      <w:numFmt w:val="bullet"/>
      <w:lvlText w:val="•"/>
      <w:lvlJc w:val="left"/>
      <w:pPr>
        <w:tabs>
          <w:tab w:val="num" w:pos="1440"/>
        </w:tabs>
        <w:ind w:left="1440" w:hanging="360"/>
      </w:pPr>
      <w:rPr>
        <w:rFonts w:ascii="Arial" w:hAnsi="Arial" w:hint="default"/>
      </w:rPr>
    </w:lvl>
    <w:lvl w:ilvl="2" w:tplc="DBE69EDE">
      <w:start w:val="1"/>
      <w:numFmt w:val="bullet"/>
      <w:lvlText w:val="•"/>
      <w:lvlJc w:val="left"/>
      <w:pPr>
        <w:tabs>
          <w:tab w:val="num" w:pos="2160"/>
        </w:tabs>
        <w:ind w:left="2160" w:hanging="360"/>
      </w:pPr>
      <w:rPr>
        <w:rFonts w:ascii="Arial" w:hAnsi="Arial" w:hint="default"/>
      </w:rPr>
    </w:lvl>
    <w:lvl w:ilvl="3" w:tplc="42005B56" w:tentative="1">
      <w:start w:val="1"/>
      <w:numFmt w:val="bullet"/>
      <w:lvlText w:val="•"/>
      <w:lvlJc w:val="left"/>
      <w:pPr>
        <w:tabs>
          <w:tab w:val="num" w:pos="2880"/>
        </w:tabs>
        <w:ind w:left="2880" w:hanging="360"/>
      </w:pPr>
      <w:rPr>
        <w:rFonts w:ascii="Arial" w:hAnsi="Arial" w:hint="default"/>
      </w:rPr>
    </w:lvl>
    <w:lvl w:ilvl="4" w:tplc="71429582" w:tentative="1">
      <w:start w:val="1"/>
      <w:numFmt w:val="bullet"/>
      <w:lvlText w:val="•"/>
      <w:lvlJc w:val="left"/>
      <w:pPr>
        <w:tabs>
          <w:tab w:val="num" w:pos="3600"/>
        </w:tabs>
        <w:ind w:left="3600" w:hanging="360"/>
      </w:pPr>
      <w:rPr>
        <w:rFonts w:ascii="Arial" w:hAnsi="Arial" w:hint="default"/>
      </w:rPr>
    </w:lvl>
    <w:lvl w:ilvl="5" w:tplc="054C8932" w:tentative="1">
      <w:start w:val="1"/>
      <w:numFmt w:val="bullet"/>
      <w:lvlText w:val="•"/>
      <w:lvlJc w:val="left"/>
      <w:pPr>
        <w:tabs>
          <w:tab w:val="num" w:pos="4320"/>
        </w:tabs>
        <w:ind w:left="4320" w:hanging="360"/>
      </w:pPr>
      <w:rPr>
        <w:rFonts w:ascii="Arial" w:hAnsi="Arial" w:hint="default"/>
      </w:rPr>
    </w:lvl>
    <w:lvl w:ilvl="6" w:tplc="EEE8F738" w:tentative="1">
      <w:start w:val="1"/>
      <w:numFmt w:val="bullet"/>
      <w:lvlText w:val="•"/>
      <w:lvlJc w:val="left"/>
      <w:pPr>
        <w:tabs>
          <w:tab w:val="num" w:pos="5040"/>
        </w:tabs>
        <w:ind w:left="5040" w:hanging="360"/>
      </w:pPr>
      <w:rPr>
        <w:rFonts w:ascii="Arial" w:hAnsi="Arial" w:hint="default"/>
      </w:rPr>
    </w:lvl>
    <w:lvl w:ilvl="7" w:tplc="BF76A9C8" w:tentative="1">
      <w:start w:val="1"/>
      <w:numFmt w:val="bullet"/>
      <w:lvlText w:val="•"/>
      <w:lvlJc w:val="left"/>
      <w:pPr>
        <w:tabs>
          <w:tab w:val="num" w:pos="5760"/>
        </w:tabs>
        <w:ind w:left="5760" w:hanging="360"/>
      </w:pPr>
      <w:rPr>
        <w:rFonts w:ascii="Arial" w:hAnsi="Arial" w:hint="default"/>
      </w:rPr>
    </w:lvl>
    <w:lvl w:ilvl="8" w:tplc="EC76F9A6" w:tentative="1">
      <w:start w:val="1"/>
      <w:numFmt w:val="bullet"/>
      <w:lvlText w:val="•"/>
      <w:lvlJc w:val="left"/>
      <w:pPr>
        <w:tabs>
          <w:tab w:val="num" w:pos="6480"/>
        </w:tabs>
        <w:ind w:left="6480" w:hanging="360"/>
      </w:pPr>
      <w:rPr>
        <w:rFonts w:ascii="Arial" w:hAnsi="Arial" w:hint="default"/>
      </w:rPr>
    </w:lvl>
  </w:abstractNum>
  <w:abstractNum w:abstractNumId="34">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8B2846"/>
    <w:multiLevelType w:val="hybridMultilevel"/>
    <w:tmpl w:val="F4C26A7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nsid w:val="7C2329D4"/>
    <w:multiLevelType w:val="hybridMultilevel"/>
    <w:tmpl w:val="9FEA6A40"/>
    <w:lvl w:ilvl="0" w:tplc="DA081256">
      <w:start w:val="2"/>
      <w:numFmt w:val="bullet"/>
      <w:lvlText w:val="-"/>
      <w:lvlJc w:val="left"/>
      <w:pPr>
        <w:ind w:left="420" w:hanging="420"/>
      </w:pPr>
      <w:rPr>
        <w:rFonts w:ascii="Times New Roman" w:eastAsia="SimSun" w:hAnsi="Times New Roman" w:cs="Times New Roman" w:hint="default"/>
      </w:rPr>
    </w:lvl>
    <w:lvl w:ilvl="1" w:tplc="F148EA32">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532DB5"/>
    <w:multiLevelType w:val="hybridMultilevel"/>
    <w:tmpl w:val="598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B22F2B"/>
    <w:multiLevelType w:val="hybridMultilevel"/>
    <w:tmpl w:val="45D46D3A"/>
    <w:lvl w:ilvl="0" w:tplc="CC2071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4"/>
  </w:num>
  <w:num w:numId="4">
    <w:abstractNumId w:val="29"/>
  </w:num>
  <w:num w:numId="5">
    <w:abstractNumId w:val="34"/>
  </w:num>
  <w:num w:numId="6">
    <w:abstractNumId w:val="36"/>
  </w:num>
  <w:num w:numId="7">
    <w:abstractNumId w:val="30"/>
  </w:num>
  <w:num w:numId="8">
    <w:abstractNumId w:val="19"/>
  </w:num>
  <w:num w:numId="9">
    <w:abstractNumId w:val="23"/>
  </w:num>
  <w:num w:numId="10">
    <w:abstractNumId w:val="7"/>
  </w:num>
  <w:num w:numId="11">
    <w:abstractNumId w:val="27"/>
  </w:num>
  <w:num w:numId="12">
    <w:abstractNumId w:val="6"/>
  </w:num>
  <w:num w:numId="13">
    <w:abstractNumId w:val="33"/>
  </w:num>
  <w:num w:numId="14">
    <w:abstractNumId w:val="9"/>
  </w:num>
  <w:num w:numId="15">
    <w:abstractNumId w:val="31"/>
  </w:num>
  <w:num w:numId="16">
    <w:abstractNumId w:val="15"/>
  </w:num>
  <w:num w:numId="17">
    <w:abstractNumId w:val="16"/>
  </w:num>
  <w:num w:numId="18">
    <w:abstractNumId w:val="10"/>
  </w:num>
  <w:num w:numId="19">
    <w:abstractNumId w:val="26"/>
  </w:num>
  <w:num w:numId="20">
    <w:abstractNumId w:val="21"/>
  </w:num>
  <w:num w:numId="21">
    <w:abstractNumId w:val="35"/>
  </w:num>
  <w:num w:numId="22">
    <w:abstractNumId w:val="2"/>
  </w:num>
  <w:num w:numId="23">
    <w:abstractNumId w:val="37"/>
  </w:num>
  <w:num w:numId="24">
    <w:abstractNumId w:val="25"/>
  </w:num>
  <w:num w:numId="25">
    <w:abstractNumId w:val="0"/>
  </w:num>
  <w:num w:numId="26">
    <w:abstractNumId w:val="11"/>
  </w:num>
  <w:num w:numId="27">
    <w:abstractNumId w:val="17"/>
  </w:num>
  <w:num w:numId="28">
    <w:abstractNumId w:val="28"/>
  </w:num>
  <w:num w:numId="29">
    <w:abstractNumId w:val="18"/>
  </w:num>
  <w:num w:numId="30">
    <w:abstractNumId w:val="5"/>
  </w:num>
  <w:num w:numId="31">
    <w:abstractNumId w:val="12"/>
  </w:num>
  <w:num w:numId="32">
    <w:abstractNumId w:val="24"/>
  </w:num>
  <w:num w:numId="33">
    <w:abstractNumId w:val="22"/>
  </w:num>
  <w:num w:numId="34">
    <w:abstractNumId w:val="8"/>
  </w:num>
  <w:num w:numId="35">
    <w:abstractNumId w:val="1"/>
  </w:num>
  <w:num w:numId="36">
    <w:abstractNumId w:val="38"/>
  </w:num>
  <w:num w:numId="37">
    <w:abstractNumId w:val="13"/>
  </w:num>
  <w:num w:numId="38">
    <w:abstractNumId w:val="20"/>
  </w:num>
  <w:num w:numId="39">
    <w:abstractNumId w:val="3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linkStyles/>
  <w:stylePaneFormatFilter w:val="3F01"/>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141D"/>
    <w:rsid w:val="000032D6"/>
    <w:rsid w:val="00003811"/>
    <w:rsid w:val="00006BB1"/>
    <w:rsid w:val="00006DE9"/>
    <w:rsid w:val="000074C4"/>
    <w:rsid w:val="00007E6E"/>
    <w:rsid w:val="0001106D"/>
    <w:rsid w:val="0001170C"/>
    <w:rsid w:val="00011766"/>
    <w:rsid w:val="00011C5F"/>
    <w:rsid w:val="00012458"/>
    <w:rsid w:val="0001245C"/>
    <w:rsid w:val="000131E7"/>
    <w:rsid w:val="000144F8"/>
    <w:rsid w:val="00014945"/>
    <w:rsid w:val="00014A49"/>
    <w:rsid w:val="00015304"/>
    <w:rsid w:val="00015C18"/>
    <w:rsid w:val="0001644E"/>
    <w:rsid w:val="00017EDA"/>
    <w:rsid w:val="00021990"/>
    <w:rsid w:val="00021ECE"/>
    <w:rsid w:val="00022790"/>
    <w:rsid w:val="00022C9F"/>
    <w:rsid w:val="00024551"/>
    <w:rsid w:val="00024A08"/>
    <w:rsid w:val="00025D50"/>
    <w:rsid w:val="00025E7B"/>
    <w:rsid w:val="00026465"/>
    <w:rsid w:val="000269F3"/>
    <w:rsid w:val="00026D5F"/>
    <w:rsid w:val="00027553"/>
    <w:rsid w:val="0002766A"/>
    <w:rsid w:val="0002794B"/>
    <w:rsid w:val="00027BB9"/>
    <w:rsid w:val="00027BCE"/>
    <w:rsid w:val="00027CAF"/>
    <w:rsid w:val="00027D07"/>
    <w:rsid w:val="00027F0D"/>
    <w:rsid w:val="000304B5"/>
    <w:rsid w:val="000304CE"/>
    <w:rsid w:val="00032523"/>
    <w:rsid w:val="00032C0A"/>
    <w:rsid w:val="000332E5"/>
    <w:rsid w:val="0003525C"/>
    <w:rsid w:val="00035287"/>
    <w:rsid w:val="00035EE1"/>
    <w:rsid w:val="000403A2"/>
    <w:rsid w:val="00040D1D"/>
    <w:rsid w:val="00042302"/>
    <w:rsid w:val="000427FB"/>
    <w:rsid w:val="000433BC"/>
    <w:rsid w:val="000436C8"/>
    <w:rsid w:val="00043CB2"/>
    <w:rsid w:val="00043E7A"/>
    <w:rsid w:val="000457D9"/>
    <w:rsid w:val="00046A1B"/>
    <w:rsid w:val="00047E3E"/>
    <w:rsid w:val="0005018D"/>
    <w:rsid w:val="000511F9"/>
    <w:rsid w:val="000516C0"/>
    <w:rsid w:val="000528A2"/>
    <w:rsid w:val="00052C32"/>
    <w:rsid w:val="00053F4F"/>
    <w:rsid w:val="00055403"/>
    <w:rsid w:val="000562E4"/>
    <w:rsid w:val="00056544"/>
    <w:rsid w:val="00056613"/>
    <w:rsid w:val="000568FB"/>
    <w:rsid w:val="00057CE0"/>
    <w:rsid w:val="00062648"/>
    <w:rsid w:val="00062934"/>
    <w:rsid w:val="00062F9C"/>
    <w:rsid w:val="000634CE"/>
    <w:rsid w:val="00063BBD"/>
    <w:rsid w:val="00063D9E"/>
    <w:rsid w:val="0006450A"/>
    <w:rsid w:val="00064AD3"/>
    <w:rsid w:val="00064F16"/>
    <w:rsid w:val="000657AE"/>
    <w:rsid w:val="00065FCB"/>
    <w:rsid w:val="00067092"/>
    <w:rsid w:val="0006711F"/>
    <w:rsid w:val="000675E5"/>
    <w:rsid w:val="00070054"/>
    <w:rsid w:val="00070806"/>
    <w:rsid w:val="00072FD4"/>
    <w:rsid w:val="00072FFC"/>
    <w:rsid w:val="000738D2"/>
    <w:rsid w:val="00074659"/>
    <w:rsid w:val="000749C8"/>
    <w:rsid w:val="00074AE4"/>
    <w:rsid w:val="00075E55"/>
    <w:rsid w:val="0007612E"/>
    <w:rsid w:val="00076DB1"/>
    <w:rsid w:val="00077A02"/>
    <w:rsid w:val="00081021"/>
    <w:rsid w:val="00081A45"/>
    <w:rsid w:val="00082CDA"/>
    <w:rsid w:val="000833BB"/>
    <w:rsid w:val="0008505C"/>
    <w:rsid w:val="00085115"/>
    <w:rsid w:val="0008591B"/>
    <w:rsid w:val="00085C6E"/>
    <w:rsid w:val="00085D1C"/>
    <w:rsid w:val="00086D08"/>
    <w:rsid w:val="00086FC3"/>
    <w:rsid w:val="00087107"/>
    <w:rsid w:val="00087647"/>
    <w:rsid w:val="000876BD"/>
    <w:rsid w:val="00087C0A"/>
    <w:rsid w:val="00087E56"/>
    <w:rsid w:val="00090D9A"/>
    <w:rsid w:val="00090DBB"/>
    <w:rsid w:val="00090EBC"/>
    <w:rsid w:val="000932E8"/>
    <w:rsid w:val="00093520"/>
    <w:rsid w:val="00093F86"/>
    <w:rsid w:val="0009600C"/>
    <w:rsid w:val="000962CD"/>
    <w:rsid w:val="00096E7F"/>
    <w:rsid w:val="000977BE"/>
    <w:rsid w:val="00097924"/>
    <w:rsid w:val="000A20BA"/>
    <w:rsid w:val="000A2669"/>
    <w:rsid w:val="000A2D55"/>
    <w:rsid w:val="000A2E44"/>
    <w:rsid w:val="000A356B"/>
    <w:rsid w:val="000A3873"/>
    <w:rsid w:val="000A46A6"/>
    <w:rsid w:val="000A47E2"/>
    <w:rsid w:val="000A4904"/>
    <w:rsid w:val="000A4D7C"/>
    <w:rsid w:val="000A5721"/>
    <w:rsid w:val="000A609E"/>
    <w:rsid w:val="000A6A09"/>
    <w:rsid w:val="000A6CC2"/>
    <w:rsid w:val="000A6E99"/>
    <w:rsid w:val="000A6FFD"/>
    <w:rsid w:val="000B0141"/>
    <w:rsid w:val="000B0884"/>
    <w:rsid w:val="000B0DE0"/>
    <w:rsid w:val="000B13C6"/>
    <w:rsid w:val="000B1B3D"/>
    <w:rsid w:val="000B27BD"/>
    <w:rsid w:val="000B3798"/>
    <w:rsid w:val="000B3F94"/>
    <w:rsid w:val="000B47AE"/>
    <w:rsid w:val="000B47DA"/>
    <w:rsid w:val="000B514D"/>
    <w:rsid w:val="000B5875"/>
    <w:rsid w:val="000B6244"/>
    <w:rsid w:val="000B64B0"/>
    <w:rsid w:val="000B6A1C"/>
    <w:rsid w:val="000B6A42"/>
    <w:rsid w:val="000B7EAE"/>
    <w:rsid w:val="000C0167"/>
    <w:rsid w:val="000C0E65"/>
    <w:rsid w:val="000C27AA"/>
    <w:rsid w:val="000C3434"/>
    <w:rsid w:val="000C3DCB"/>
    <w:rsid w:val="000C4399"/>
    <w:rsid w:val="000C4545"/>
    <w:rsid w:val="000C6AB5"/>
    <w:rsid w:val="000C7B36"/>
    <w:rsid w:val="000D0254"/>
    <w:rsid w:val="000D056B"/>
    <w:rsid w:val="000D1E5F"/>
    <w:rsid w:val="000D24B2"/>
    <w:rsid w:val="000D29A9"/>
    <w:rsid w:val="000D2FC1"/>
    <w:rsid w:val="000D3441"/>
    <w:rsid w:val="000D3BE4"/>
    <w:rsid w:val="000D49A6"/>
    <w:rsid w:val="000D53B2"/>
    <w:rsid w:val="000D6D22"/>
    <w:rsid w:val="000D775F"/>
    <w:rsid w:val="000D77DC"/>
    <w:rsid w:val="000E0D66"/>
    <w:rsid w:val="000E0ECC"/>
    <w:rsid w:val="000E144D"/>
    <w:rsid w:val="000E16F8"/>
    <w:rsid w:val="000E1726"/>
    <w:rsid w:val="000E2A7D"/>
    <w:rsid w:val="000E2A98"/>
    <w:rsid w:val="000E3442"/>
    <w:rsid w:val="000E3DEF"/>
    <w:rsid w:val="000E41A9"/>
    <w:rsid w:val="000E4ED2"/>
    <w:rsid w:val="000E5108"/>
    <w:rsid w:val="000E53D3"/>
    <w:rsid w:val="000E6470"/>
    <w:rsid w:val="000E6473"/>
    <w:rsid w:val="000E7053"/>
    <w:rsid w:val="000E7232"/>
    <w:rsid w:val="000E72FB"/>
    <w:rsid w:val="000F0E8D"/>
    <w:rsid w:val="000F13A2"/>
    <w:rsid w:val="000F20FF"/>
    <w:rsid w:val="000F2D63"/>
    <w:rsid w:val="000F328B"/>
    <w:rsid w:val="000F3F92"/>
    <w:rsid w:val="000F41B3"/>
    <w:rsid w:val="000F4E5C"/>
    <w:rsid w:val="000F5276"/>
    <w:rsid w:val="000F7CAC"/>
    <w:rsid w:val="001008E4"/>
    <w:rsid w:val="00100E7C"/>
    <w:rsid w:val="00101381"/>
    <w:rsid w:val="00101E95"/>
    <w:rsid w:val="00103417"/>
    <w:rsid w:val="001036A3"/>
    <w:rsid w:val="001036A5"/>
    <w:rsid w:val="00103E82"/>
    <w:rsid w:val="001044AC"/>
    <w:rsid w:val="00104650"/>
    <w:rsid w:val="00104752"/>
    <w:rsid w:val="00105453"/>
    <w:rsid w:val="0010734E"/>
    <w:rsid w:val="00107665"/>
    <w:rsid w:val="001079A4"/>
    <w:rsid w:val="0011035C"/>
    <w:rsid w:val="00110C17"/>
    <w:rsid w:val="00111621"/>
    <w:rsid w:val="001131E2"/>
    <w:rsid w:val="00113733"/>
    <w:rsid w:val="001158E5"/>
    <w:rsid w:val="00115EB2"/>
    <w:rsid w:val="0011778F"/>
    <w:rsid w:val="00120EB1"/>
    <w:rsid w:val="00121692"/>
    <w:rsid w:val="00121EAD"/>
    <w:rsid w:val="00122B4F"/>
    <w:rsid w:val="001231CA"/>
    <w:rsid w:val="001243CE"/>
    <w:rsid w:val="001253DF"/>
    <w:rsid w:val="001262EC"/>
    <w:rsid w:val="0012691F"/>
    <w:rsid w:val="00126F1D"/>
    <w:rsid w:val="001318E7"/>
    <w:rsid w:val="00131AC7"/>
    <w:rsid w:val="00131F8B"/>
    <w:rsid w:val="00132744"/>
    <w:rsid w:val="00133AC7"/>
    <w:rsid w:val="00133D07"/>
    <w:rsid w:val="0013602C"/>
    <w:rsid w:val="00137D78"/>
    <w:rsid w:val="00140456"/>
    <w:rsid w:val="00140E7F"/>
    <w:rsid w:val="00141D1F"/>
    <w:rsid w:val="0014328D"/>
    <w:rsid w:val="001432F2"/>
    <w:rsid w:val="00143809"/>
    <w:rsid w:val="00143F7B"/>
    <w:rsid w:val="00144D9D"/>
    <w:rsid w:val="001455BF"/>
    <w:rsid w:val="00146182"/>
    <w:rsid w:val="00146D2A"/>
    <w:rsid w:val="00147083"/>
    <w:rsid w:val="00147699"/>
    <w:rsid w:val="00147A91"/>
    <w:rsid w:val="001500EB"/>
    <w:rsid w:val="00150A20"/>
    <w:rsid w:val="001517B2"/>
    <w:rsid w:val="001519C3"/>
    <w:rsid w:val="00151C8D"/>
    <w:rsid w:val="00152998"/>
    <w:rsid w:val="00153463"/>
    <w:rsid w:val="00153AC8"/>
    <w:rsid w:val="00156F8B"/>
    <w:rsid w:val="0015709E"/>
    <w:rsid w:val="001576DA"/>
    <w:rsid w:val="00160B77"/>
    <w:rsid w:val="00160EF4"/>
    <w:rsid w:val="00160FB5"/>
    <w:rsid w:val="0016127B"/>
    <w:rsid w:val="001612C1"/>
    <w:rsid w:val="001616EE"/>
    <w:rsid w:val="001617B6"/>
    <w:rsid w:val="00163BD0"/>
    <w:rsid w:val="001641F1"/>
    <w:rsid w:val="00164720"/>
    <w:rsid w:val="00165033"/>
    <w:rsid w:val="00165830"/>
    <w:rsid w:val="001658D0"/>
    <w:rsid w:val="00165A7E"/>
    <w:rsid w:val="00165B17"/>
    <w:rsid w:val="001670EA"/>
    <w:rsid w:val="001674A0"/>
    <w:rsid w:val="001707D2"/>
    <w:rsid w:val="00170A88"/>
    <w:rsid w:val="00170B3C"/>
    <w:rsid w:val="001738EA"/>
    <w:rsid w:val="001752E0"/>
    <w:rsid w:val="00176BB1"/>
    <w:rsid w:val="00176D2D"/>
    <w:rsid w:val="001779E5"/>
    <w:rsid w:val="001779F1"/>
    <w:rsid w:val="001802CA"/>
    <w:rsid w:val="0018126F"/>
    <w:rsid w:val="0018129E"/>
    <w:rsid w:val="00181F7A"/>
    <w:rsid w:val="00182253"/>
    <w:rsid w:val="001825C2"/>
    <w:rsid w:val="00182D0C"/>
    <w:rsid w:val="001834F4"/>
    <w:rsid w:val="00183574"/>
    <w:rsid w:val="0018391F"/>
    <w:rsid w:val="001843D4"/>
    <w:rsid w:val="00185D9D"/>
    <w:rsid w:val="00185E10"/>
    <w:rsid w:val="00186365"/>
    <w:rsid w:val="00186FFA"/>
    <w:rsid w:val="001900A2"/>
    <w:rsid w:val="00190BEC"/>
    <w:rsid w:val="00191226"/>
    <w:rsid w:val="001915E3"/>
    <w:rsid w:val="00191DC6"/>
    <w:rsid w:val="00192DCF"/>
    <w:rsid w:val="00194A0C"/>
    <w:rsid w:val="00194D78"/>
    <w:rsid w:val="0019574A"/>
    <w:rsid w:val="00195E78"/>
    <w:rsid w:val="00196876"/>
    <w:rsid w:val="001969B0"/>
    <w:rsid w:val="00197BDF"/>
    <w:rsid w:val="001A103E"/>
    <w:rsid w:val="001A1940"/>
    <w:rsid w:val="001A1E20"/>
    <w:rsid w:val="001A2306"/>
    <w:rsid w:val="001A2427"/>
    <w:rsid w:val="001A4160"/>
    <w:rsid w:val="001A4D60"/>
    <w:rsid w:val="001A54F8"/>
    <w:rsid w:val="001A58D0"/>
    <w:rsid w:val="001A668C"/>
    <w:rsid w:val="001A6901"/>
    <w:rsid w:val="001A6A25"/>
    <w:rsid w:val="001A7C85"/>
    <w:rsid w:val="001B052A"/>
    <w:rsid w:val="001B1071"/>
    <w:rsid w:val="001B255B"/>
    <w:rsid w:val="001B28EA"/>
    <w:rsid w:val="001B3C14"/>
    <w:rsid w:val="001B4BB4"/>
    <w:rsid w:val="001B547E"/>
    <w:rsid w:val="001B6891"/>
    <w:rsid w:val="001B6BA0"/>
    <w:rsid w:val="001C03A5"/>
    <w:rsid w:val="001C13BD"/>
    <w:rsid w:val="001C1F43"/>
    <w:rsid w:val="001C21DD"/>
    <w:rsid w:val="001C3167"/>
    <w:rsid w:val="001C3859"/>
    <w:rsid w:val="001C43C8"/>
    <w:rsid w:val="001C46A1"/>
    <w:rsid w:val="001C484F"/>
    <w:rsid w:val="001C4CC0"/>
    <w:rsid w:val="001C7239"/>
    <w:rsid w:val="001C76C1"/>
    <w:rsid w:val="001C78F9"/>
    <w:rsid w:val="001D0CD2"/>
    <w:rsid w:val="001D1312"/>
    <w:rsid w:val="001D17D6"/>
    <w:rsid w:val="001D1C0B"/>
    <w:rsid w:val="001D1D0C"/>
    <w:rsid w:val="001D2517"/>
    <w:rsid w:val="001D2E1F"/>
    <w:rsid w:val="001D3B95"/>
    <w:rsid w:val="001D41AD"/>
    <w:rsid w:val="001D4A12"/>
    <w:rsid w:val="001E2449"/>
    <w:rsid w:val="001E3C32"/>
    <w:rsid w:val="001E4473"/>
    <w:rsid w:val="001E530D"/>
    <w:rsid w:val="001E59FE"/>
    <w:rsid w:val="001E5ED3"/>
    <w:rsid w:val="001E5F13"/>
    <w:rsid w:val="001E71DF"/>
    <w:rsid w:val="001E7260"/>
    <w:rsid w:val="001F02B8"/>
    <w:rsid w:val="001F1730"/>
    <w:rsid w:val="001F1951"/>
    <w:rsid w:val="001F1EC6"/>
    <w:rsid w:val="001F2336"/>
    <w:rsid w:val="001F30EF"/>
    <w:rsid w:val="001F4259"/>
    <w:rsid w:val="001F5019"/>
    <w:rsid w:val="001F6931"/>
    <w:rsid w:val="00200870"/>
    <w:rsid w:val="00200BFB"/>
    <w:rsid w:val="00202151"/>
    <w:rsid w:val="00203461"/>
    <w:rsid w:val="00203775"/>
    <w:rsid w:val="00204B3A"/>
    <w:rsid w:val="00205969"/>
    <w:rsid w:val="00206164"/>
    <w:rsid w:val="00207830"/>
    <w:rsid w:val="002101E0"/>
    <w:rsid w:val="002103E3"/>
    <w:rsid w:val="00210C30"/>
    <w:rsid w:val="00211698"/>
    <w:rsid w:val="002124E0"/>
    <w:rsid w:val="00212EF7"/>
    <w:rsid w:val="00212F5A"/>
    <w:rsid w:val="00213D86"/>
    <w:rsid w:val="00213E7D"/>
    <w:rsid w:val="002144B8"/>
    <w:rsid w:val="002146EB"/>
    <w:rsid w:val="002149AF"/>
    <w:rsid w:val="00214F4D"/>
    <w:rsid w:val="00215084"/>
    <w:rsid w:val="00215C63"/>
    <w:rsid w:val="00216244"/>
    <w:rsid w:val="002170A0"/>
    <w:rsid w:val="00220D22"/>
    <w:rsid w:val="00221167"/>
    <w:rsid w:val="00222A7A"/>
    <w:rsid w:val="00223E0D"/>
    <w:rsid w:val="0022436C"/>
    <w:rsid w:val="00224A2C"/>
    <w:rsid w:val="00225164"/>
    <w:rsid w:val="00226BF0"/>
    <w:rsid w:val="002277BC"/>
    <w:rsid w:val="00230232"/>
    <w:rsid w:val="0023031F"/>
    <w:rsid w:val="00230375"/>
    <w:rsid w:val="002312F4"/>
    <w:rsid w:val="00231A06"/>
    <w:rsid w:val="00231FC7"/>
    <w:rsid w:val="00232B2F"/>
    <w:rsid w:val="00233059"/>
    <w:rsid w:val="0023325B"/>
    <w:rsid w:val="00233B19"/>
    <w:rsid w:val="00233F8E"/>
    <w:rsid w:val="00234B37"/>
    <w:rsid w:val="00234B3D"/>
    <w:rsid w:val="00235B2B"/>
    <w:rsid w:val="0023628A"/>
    <w:rsid w:val="00236A8B"/>
    <w:rsid w:val="00240D03"/>
    <w:rsid w:val="002427D6"/>
    <w:rsid w:val="0024336B"/>
    <w:rsid w:val="00243727"/>
    <w:rsid w:val="00243C6C"/>
    <w:rsid w:val="00244C44"/>
    <w:rsid w:val="00244CFE"/>
    <w:rsid w:val="00244DDE"/>
    <w:rsid w:val="00245C9B"/>
    <w:rsid w:val="00246081"/>
    <w:rsid w:val="00246913"/>
    <w:rsid w:val="00246AB8"/>
    <w:rsid w:val="00246B53"/>
    <w:rsid w:val="00247DEE"/>
    <w:rsid w:val="00250A3A"/>
    <w:rsid w:val="00250E15"/>
    <w:rsid w:val="0025152F"/>
    <w:rsid w:val="00251B11"/>
    <w:rsid w:val="00252C17"/>
    <w:rsid w:val="0025303A"/>
    <w:rsid w:val="002530EE"/>
    <w:rsid w:val="0025356C"/>
    <w:rsid w:val="00253F80"/>
    <w:rsid w:val="00254706"/>
    <w:rsid w:val="0025476E"/>
    <w:rsid w:val="00254A62"/>
    <w:rsid w:val="00254E49"/>
    <w:rsid w:val="00255534"/>
    <w:rsid w:val="00255B5F"/>
    <w:rsid w:val="00256C14"/>
    <w:rsid w:val="0025735C"/>
    <w:rsid w:val="002600E1"/>
    <w:rsid w:val="00261AED"/>
    <w:rsid w:val="00261D13"/>
    <w:rsid w:val="0026222F"/>
    <w:rsid w:val="00262AB8"/>
    <w:rsid w:val="00262BE0"/>
    <w:rsid w:val="002634B5"/>
    <w:rsid w:val="002635BC"/>
    <w:rsid w:val="002638E4"/>
    <w:rsid w:val="00264F9E"/>
    <w:rsid w:val="00266F6D"/>
    <w:rsid w:val="00267CE3"/>
    <w:rsid w:val="002703E8"/>
    <w:rsid w:val="00270901"/>
    <w:rsid w:val="00270C1A"/>
    <w:rsid w:val="00270CD2"/>
    <w:rsid w:val="0027114C"/>
    <w:rsid w:val="0027223E"/>
    <w:rsid w:val="00272248"/>
    <w:rsid w:val="00272452"/>
    <w:rsid w:val="0027279F"/>
    <w:rsid w:val="00272B6E"/>
    <w:rsid w:val="0027377F"/>
    <w:rsid w:val="00274350"/>
    <w:rsid w:val="00274929"/>
    <w:rsid w:val="0027507F"/>
    <w:rsid w:val="002750E6"/>
    <w:rsid w:val="00275497"/>
    <w:rsid w:val="00276108"/>
    <w:rsid w:val="0027617D"/>
    <w:rsid w:val="002763A9"/>
    <w:rsid w:val="00276FDD"/>
    <w:rsid w:val="00277E7D"/>
    <w:rsid w:val="00280569"/>
    <w:rsid w:val="00280F72"/>
    <w:rsid w:val="0028153B"/>
    <w:rsid w:val="00282B7D"/>
    <w:rsid w:val="00283154"/>
    <w:rsid w:val="002841DC"/>
    <w:rsid w:val="002853CE"/>
    <w:rsid w:val="00285510"/>
    <w:rsid w:val="00285C61"/>
    <w:rsid w:val="00285D5C"/>
    <w:rsid w:val="00286612"/>
    <w:rsid w:val="00286C86"/>
    <w:rsid w:val="00286E9E"/>
    <w:rsid w:val="00286FE0"/>
    <w:rsid w:val="00291165"/>
    <w:rsid w:val="002914AA"/>
    <w:rsid w:val="00291527"/>
    <w:rsid w:val="00291D16"/>
    <w:rsid w:val="002937B8"/>
    <w:rsid w:val="00294C4F"/>
    <w:rsid w:val="00295080"/>
    <w:rsid w:val="00295497"/>
    <w:rsid w:val="0029579F"/>
    <w:rsid w:val="00295FB4"/>
    <w:rsid w:val="00296613"/>
    <w:rsid w:val="00296D6D"/>
    <w:rsid w:val="00297CFE"/>
    <w:rsid w:val="002A02CB"/>
    <w:rsid w:val="002A05F0"/>
    <w:rsid w:val="002A1126"/>
    <w:rsid w:val="002A352A"/>
    <w:rsid w:val="002A3EA6"/>
    <w:rsid w:val="002A4C03"/>
    <w:rsid w:val="002A5D87"/>
    <w:rsid w:val="002A6827"/>
    <w:rsid w:val="002A786B"/>
    <w:rsid w:val="002B132E"/>
    <w:rsid w:val="002B1560"/>
    <w:rsid w:val="002B21CE"/>
    <w:rsid w:val="002B2813"/>
    <w:rsid w:val="002B2DDB"/>
    <w:rsid w:val="002B3667"/>
    <w:rsid w:val="002B3A36"/>
    <w:rsid w:val="002B404E"/>
    <w:rsid w:val="002B451D"/>
    <w:rsid w:val="002B6C25"/>
    <w:rsid w:val="002B7773"/>
    <w:rsid w:val="002C06B7"/>
    <w:rsid w:val="002C139E"/>
    <w:rsid w:val="002C180A"/>
    <w:rsid w:val="002C1EE7"/>
    <w:rsid w:val="002C39FE"/>
    <w:rsid w:val="002C5280"/>
    <w:rsid w:val="002C5D11"/>
    <w:rsid w:val="002C6092"/>
    <w:rsid w:val="002C6E3E"/>
    <w:rsid w:val="002D1214"/>
    <w:rsid w:val="002D2B82"/>
    <w:rsid w:val="002D2F36"/>
    <w:rsid w:val="002D365F"/>
    <w:rsid w:val="002D4A56"/>
    <w:rsid w:val="002D5FA7"/>
    <w:rsid w:val="002D65EF"/>
    <w:rsid w:val="002D7004"/>
    <w:rsid w:val="002D71C8"/>
    <w:rsid w:val="002D78A9"/>
    <w:rsid w:val="002E1D1D"/>
    <w:rsid w:val="002E3303"/>
    <w:rsid w:val="002E3686"/>
    <w:rsid w:val="002E3A21"/>
    <w:rsid w:val="002E6DEE"/>
    <w:rsid w:val="002E7FEB"/>
    <w:rsid w:val="002F034A"/>
    <w:rsid w:val="002F0957"/>
    <w:rsid w:val="002F0E89"/>
    <w:rsid w:val="002F11B9"/>
    <w:rsid w:val="002F143E"/>
    <w:rsid w:val="002F144D"/>
    <w:rsid w:val="002F17A1"/>
    <w:rsid w:val="002F18A9"/>
    <w:rsid w:val="002F1E06"/>
    <w:rsid w:val="002F36C2"/>
    <w:rsid w:val="002F42F6"/>
    <w:rsid w:val="002F6840"/>
    <w:rsid w:val="002F6D5D"/>
    <w:rsid w:val="002F72DA"/>
    <w:rsid w:val="00300E13"/>
    <w:rsid w:val="00301EE5"/>
    <w:rsid w:val="0030235D"/>
    <w:rsid w:val="00302A21"/>
    <w:rsid w:val="003035D8"/>
    <w:rsid w:val="003036EA"/>
    <w:rsid w:val="00303B0C"/>
    <w:rsid w:val="003048D7"/>
    <w:rsid w:val="00304E42"/>
    <w:rsid w:val="00305ACF"/>
    <w:rsid w:val="00305C86"/>
    <w:rsid w:val="003061B5"/>
    <w:rsid w:val="003065A2"/>
    <w:rsid w:val="00306969"/>
    <w:rsid w:val="003071F6"/>
    <w:rsid w:val="00310E12"/>
    <w:rsid w:val="00310E98"/>
    <w:rsid w:val="0031128C"/>
    <w:rsid w:val="00311594"/>
    <w:rsid w:val="0031268D"/>
    <w:rsid w:val="00312957"/>
    <w:rsid w:val="00313A5B"/>
    <w:rsid w:val="00313CB0"/>
    <w:rsid w:val="00313F96"/>
    <w:rsid w:val="00313FD2"/>
    <w:rsid w:val="00314F89"/>
    <w:rsid w:val="00316BC8"/>
    <w:rsid w:val="0031771F"/>
    <w:rsid w:val="003179C3"/>
    <w:rsid w:val="00317F92"/>
    <w:rsid w:val="00317F9A"/>
    <w:rsid w:val="00320DCD"/>
    <w:rsid w:val="003212A6"/>
    <w:rsid w:val="003213B9"/>
    <w:rsid w:val="00323306"/>
    <w:rsid w:val="003237EE"/>
    <w:rsid w:val="00323A71"/>
    <w:rsid w:val="0032431A"/>
    <w:rsid w:val="00324C83"/>
    <w:rsid w:val="00324C9B"/>
    <w:rsid w:val="00324E60"/>
    <w:rsid w:val="003254E1"/>
    <w:rsid w:val="00325E83"/>
    <w:rsid w:val="003269F3"/>
    <w:rsid w:val="003276A3"/>
    <w:rsid w:val="003302A3"/>
    <w:rsid w:val="00330AFE"/>
    <w:rsid w:val="003315AB"/>
    <w:rsid w:val="00331C86"/>
    <w:rsid w:val="0033225F"/>
    <w:rsid w:val="00334804"/>
    <w:rsid w:val="00335C2D"/>
    <w:rsid w:val="0033695F"/>
    <w:rsid w:val="003374C5"/>
    <w:rsid w:val="00340968"/>
    <w:rsid w:val="0034111C"/>
    <w:rsid w:val="00341B23"/>
    <w:rsid w:val="00341C27"/>
    <w:rsid w:val="003448F7"/>
    <w:rsid w:val="003449E4"/>
    <w:rsid w:val="00344C99"/>
    <w:rsid w:val="00344FA3"/>
    <w:rsid w:val="00345AE9"/>
    <w:rsid w:val="00345E32"/>
    <w:rsid w:val="00346B29"/>
    <w:rsid w:val="00346B8E"/>
    <w:rsid w:val="00347245"/>
    <w:rsid w:val="003472CC"/>
    <w:rsid w:val="003474B8"/>
    <w:rsid w:val="00347F95"/>
    <w:rsid w:val="003513A1"/>
    <w:rsid w:val="0035144B"/>
    <w:rsid w:val="00351E40"/>
    <w:rsid w:val="00352D21"/>
    <w:rsid w:val="003536FE"/>
    <w:rsid w:val="00353A08"/>
    <w:rsid w:val="0035740D"/>
    <w:rsid w:val="00357B29"/>
    <w:rsid w:val="00357B9C"/>
    <w:rsid w:val="00361310"/>
    <w:rsid w:val="0036140A"/>
    <w:rsid w:val="00362676"/>
    <w:rsid w:val="003642A6"/>
    <w:rsid w:val="00364BDE"/>
    <w:rsid w:val="0036620B"/>
    <w:rsid w:val="003663FA"/>
    <w:rsid w:val="003666FD"/>
    <w:rsid w:val="00367ABD"/>
    <w:rsid w:val="00367D01"/>
    <w:rsid w:val="003705AC"/>
    <w:rsid w:val="003709DA"/>
    <w:rsid w:val="00370EC4"/>
    <w:rsid w:val="003710E1"/>
    <w:rsid w:val="003711E9"/>
    <w:rsid w:val="00371787"/>
    <w:rsid w:val="00372043"/>
    <w:rsid w:val="00372093"/>
    <w:rsid w:val="00372702"/>
    <w:rsid w:val="003746C0"/>
    <w:rsid w:val="00374CAF"/>
    <w:rsid w:val="003751DD"/>
    <w:rsid w:val="00375A01"/>
    <w:rsid w:val="003763EE"/>
    <w:rsid w:val="00376AB4"/>
    <w:rsid w:val="0037751C"/>
    <w:rsid w:val="00377AC4"/>
    <w:rsid w:val="0038007A"/>
    <w:rsid w:val="00380266"/>
    <w:rsid w:val="00382006"/>
    <w:rsid w:val="00382161"/>
    <w:rsid w:val="00383E3A"/>
    <w:rsid w:val="00383F09"/>
    <w:rsid w:val="003840EA"/>
    <w:rsid w:val="00384A71"/>
    <w:rsid w:val="003860C3"/>
    <w:rsid w:val="00386264"/>
    <w:rsid w:val="0038706E"/>
    <w:rsid w:val="0038714E"/>
    <w:rsid w:val="0038795B"/>
    <w:rsid w:val="003900F3"/>
    <w:rsid w:val="003900F5"/>
    <w:rsid w:val="00390610"/>
    <w:rsid w:val="00390FA1"/>
    <w:rsid w:val="00391327"/>
    <w:rsid w:val="003915B6"/>
    <w:rsid w:val="00391A2F"/>
    <w:rsid w:val="003926C2"/>
    <w:rsid w:val="003935EC"/>
    <w:rsid w:val="0039384B"/>
    <w:rsid w:val="00395FD5"/>
    <w:rsid w:val="0039693C"/>
    <w:rsid w:val="00397572"/>
    <w:rsid w:val="003A31B0"/>
    <w:rsid w:val="003A37AC"/>
    <w:rsid w:val="003A4DD3"/>
    <w:rsid w:val="003A597F"/>
    <w:rsid w:val="003A5F81"/>
    <w:rsid w:val="003A6088"/>
    <w:rsid w:val="003A6DA3"/>
    <w:rsid w:val="003A6FCF"/>
    <w:rsid w:val="003A7966"/>
    <w:rsid w:val="003B030B"/>
    <w:rsid w:val="003B1161"/>
    <w:rsid w:val="003B271A"/>
    <w:rsid w:val="003B2BEF"/>
    <w:rsid w:val="003B425C"/>
    <w:rsid w:val="003B4D48"/>
    <w:rsid w:val="003B5D2A"/>
    <w:rsid w:val="003B73BB"/>
    <w:rsid w:val="003B79B6"/>
    <w:rsid w:val="003B7C8B"/>
    <w:rsid w:val="003C05A5"/>
    <w:rsid w:val="003C084E"/>
    <w:rsid w:val="003C0A04"/>
    <w:rsid w:val="003C1C82"/>
    <w:rsid w:val="003C1DF6"/>
    <w:rsid w:val="003C2C35"/>
    <w:rsid w:val="003C34F0"/>
    <w:rsid w:val="003C42C7"/>
    <w:rsid w:val="003C64BE"/>
    <w:rsid w:val="003C6B70"/>
    <w:rsid w:val="003C7A07"/>
    <w:rsid w:val="003D04E2"/>
    <w:rsid w:val="003D0CCD"/>
    <w:rsid w:val="003D1076"/>
    <w:rsid w:val="003D28B1"/>
    <w:rsid w:val="003D38C8"/>
    <w:rsid w:val="003D402B"/>
    <w:rsid w:val="003D767C"/>
    <w:rsid w:val="003E2B53"/>
    <w:rsid w:val="003E3F38"/>
    <w:rsid w:val="003E4312"/>
    <w:rsid w:val="003E4787"/>
    <w:rsid w:val="003E5B29"/>
    <w:rsid w:val="003E5E46"/>
    <w:rsid w:val="003E6F97"/>
    <w:rsid w:val="003E7CA1"/>
    <w:rsid w:val="003F1329"/>
    <w:rsid w:val="003F1A7F"/>
    <w:rsid w:val="003F2794"/>
    <w:rsid w:val="003F3B26"/>
    <w:rsid w:val="003F5D59"/>
    <w:rsid w:val="003F6A44"/>
    <w:rsid w:val="003F702F"/>
    <w:rsid w:val="003F7156"/>
    <w:rsid w:val="003F7C60"/>
    <w:rsid w:val="0040053A"/>
    <w:rsid w:val="004011BA"/>
    <w:rsid w:val="00401821"/>
    <w:rsid w:val="00402838"/>
    <w:rsid w:val="00402A05"/>
    <w:rsid w:val="0040343F"/>
    <w:rsid w:val="00404C64"/>
    <w:rsid w:val="00405A85"/>
    <w:rsid w:val="004062A8"/>
    <w:rsid w:val="00406ED2"/>
    <w:rsid w:val="00410094"/>
    <w:rsid w:val="004110C6"/>
    <w:rsid w:val="00412590"/>
    <w:rsid w:val="00412F13"/>
    <w:rsid w:val="004132D7"/>
    <w:rsid w:val="00414292"/>
    <w:rsid w:val="00414939"/>
    <w:rsid w:val="00414F3B"/>
    <w:rsid w:val="00416331"/>
    <w:rsid w:val="00416877"/>
    <w:rsid w:val="00416AAB"/>
    <w:rsid w:val="00416C24"/>
    <w:rsid w:val="004174EB"/>
    <w:rsid w:val="004176FB"/>
    <w:rsid w:val="004176FF"/>
    <w:rsid w:val="00420B61"/>
    <w:rsid w:val="00420F2F"/>
    <w:rsid w:val="0042138F"/>
    <w:rsid w:val="00421608"/>
    <w:rsid w:val="00421859"/>
    <w:rsid w:val="00421A52"/>
    <w:rsid w:val="00422BBE"/>
    <w:rsid w:val="004234F9"/>
    <w:rsid w:val="00424A12"/>
    <w:rsid w:val="00424FA7"/>
    <w:rsid w:val="004255B8"/>
    <w:rsid w:val="004257BB"/>
    <w:rsid w:val="00426580"/>
    <w:rsid w:val="00426DA6"/>
    <w:rsid w:val="004272B6"/>
    <w:rsid w:val="0042732D"/>
    <w:rsid w:val="004276F1"/>
    <w:rsid w:val="00427914"/>
    <w:rsid w:val="00430D56"/>
    <w:rsid w:val="0043175D"/>
    <w:rsid w:val="00432110"/>
    <w:rsid w:val="00432A2F"/>
    <w:rsid w:val="0043356C"/>
    <w:rsid w:val="00433730"/>
    <w:rsid w:val="0043400A"/>
    <w:rsid w:val="0043421E"/>
    <w:rsid w:val="00434E90"/>
    <w:rsid w:val="00435652"/>
    <w:rsid w:val="00436560"/>
    <w:rsid w:val="00436E43"/>
    <w:rsid w:val="00436F01"/>
    <w:rsid w:val="00437C64"/>
    <w:rsid w:val="00441877"/>
    <w:rsid w:val="004418CA"/>
    <w:rsid w:val="004426C0"/>
    <w:rsid w:val="00442F0D"/>
    <w:rsid w:val="00443CF7"/>
    <w:rsid w:val="00443FF9"/>
    <w:rsid w:val="0044416F"/>
    <w:rsid w:val="00444B1D"/>
    <w:rsid w:val="00444DCA"/>
    <w:rsid w:val="0044514A"/>
    <w:rsid w:val="00445FF7"/>
    <w:rsid w:val="00446711"/>
    <w:rsid w:val="004478B9"/>
    <w:rsid w:val="0045159A"/>
    <w:rsid w:val="0045224E"/>
    <w:rsid w:val="00453341"/>
    <w:rsid w:val="00454106"/>
    <w:rsid w:val="0045438A"/>
    <w:rsid w:val="004567B7"/>
    <w:rsid w:val="00460557"/>
    <w:rsid w:val="00460FCA"/>
    <w:rsid w:val="00461210"/>
    <w:rsid w:val="00461E37"/>
    <w:rsid w:val="0046204B"/>
    <w:rsid w:val="004632B6"/>
    <w:rsid w:val="004635B8"/>
    <w:rsid w:val="00463B13"/>
    <w:rsid w:val="00464EE0"/>
    <w:rsid w:val="00466292"/>
    <w:rsid w:val="00466649"/>
    <w:rsid w:val="00467D58"/>
    <w:rsid w:val="00467E1A"/>
    <w:rsid w:val="00467FA5"/>
    <w:rsid w:val="004701AA"/>
    <w:rsid w:val="004719B0"/>
    <w:rsid w:val="00471F16"/>
    <w:rsid w:val="00473D37"/>
    <w:rsid w:val="00474AD9"/>
    <w:rsid w:val="00475614"/>
    <w:rsid w:val="004756E3"/>
    <w:rsid w:val="004762AB"/>
    <w:rsid w:val="004762EB"/>
    <w:rsid w:val="00476D29"/>
    <w:rsid w:val="004774B9"/>
    <w:rsid w:val="004778B5"/>
    <w:rsid w:val="00477975"/>
    <w:rsid w:val="00477AE3"/>
    <w:rsid w:val="00481046"/>
    <w:rsid w:val="0048128B"/>
    <w:rsid w:val="00481645"/>
    <w:rsid w:val="004820CA"/>
    <w:rsid w:val="004823FD"/>
    <w:rsid w:val="00483261"/>
    <w:rsid w:val="00485A54"/>
    <w:rsid w:val="00485EB5"/>
    <w:rsid w:val="00485FDC"/>
    <w:rsid w:val="004865FB"/>
    <w:rsid w:val="00486A44"/>
    <w:rsid w:val="00487F77"/>
    <w:rsid w:val="004900A7"/>
    <w:rsid w:val="00490831"/>
    <w:rsid w:val="00491DF0"/>
    <w:rsid w:val="00491E43"/>
    <w:rsid w:val="00492033"/>
    <w:rsid w:val="00493239"/>
    <w:rsid w:val="00493C49"/>
    <w:rsid w:val="00493F9C"/>
    <w:rsid w:val="00494758"/>
    <w:rsid w:val="004956D5"/>
    <w:rsid w:val="0049650B"/>
    <w:rsid w:val="00496B42"/>
    <w:rsid w:val="00497AEA"/>
    <w:rsid w:val="004A03B7"/>
    <w:rsid w:val="004A0566"/>
    <w:rsid w:val="004A25B6"/>
    <w:rsid w:val="004A2685"/>
    <w:rsid w:val="004A26EF"/>
    <w:rsid w:val="004A32EB"/>
    <w:rsid w:val="004A4185"/>
    <w:rsid w:val="004A481A"/>
    <w:rsid w:val="004A4BC3"/>
    <w:rsid w:val="004A546E"/>
    <w:rsid w:val="004A58CA"/>
    <w:rsid w:val="004A67FF"/>
    <w:rsid w:val="004A7854"/>
    <w:rsid w:val="004B0BA7"/>
    <w:rsid w:val="004B0D19"/>
    <w:rsid w:val="004B1085"/>
    <w:rsid w:val="004B11EC"/>
    <w:rsid w:val="004B2CE0"/>
    <w:rsid w:val="004B2DA4"/>
    <w:rsid w:val="004B47C7"/>
    <w:rsid w:val="004B529D"/>
    <w:rsid w:val="004B6209"/>
    <w:rsid w:val="004B6A4B"/>
    <w:rsid w:val="004B74FF"/>
    <w:rsid w:val="004B77F6"/>
    <w:rsid w:val="004B7DFD"/>
    <w:rsid w:val="004C00E6"/>
    <w:rsid w:val="004C0E3F"/>
    <w:rsid w:val="004C1394"/>
    <w:rsid w:val="004C20B0"/>
    <w:rsid w:val="004C3A83"/>
    <w:rsid w:val="004C4F58"/>
    <w:rsid w:val="004C5E0E"/>
    <w:rsid w:val="004C6027"/>
    <w:rsid w:val="004C6D18"/>
    <w:rsid w:val="004C6DC6"/>
    <w:rsid w:val="004C7072"/>
    <w:rsid w:val="004C754C"/>
    <w:rsid w:val="004C7560"/>
    <w:rsid w:val="004C795A"/>
    <w:rsid w:val="004D006C"/>
    <w:rsid w:val="004D0A0D"/>
    <w:rsid w:val="004D21E5"/>
    <w:rsid w:val="004D2744"/>
    <w:rsid w:val="004D28E9"/>
    <w:rsid w:val="004D2DC7"/>
    <w:rsid w:val="004D44F3"/>
    <w:rsid w:val="004D6321"/>
    <w:rsid w:val="004D752B"/>
    <w:rsid w:val="004E0718"/>
    <w:rsid w:val="004E08FF"/>
    <w:rsid w:val="004E096B"/>
    <w:rsid w:val="004E20A3"/>
    <w:rsid w:val="004E52D3"/>
    <w:rsid w:val="004E5CC5"/>
    <w:rsid w:val="004E72BE"/>
    <w:rsid w:val="004E7E96"/>
    <w:rsid w:val="004E7ECD"/>
    <w:rsid w:val="004F015E"/>
    <w:rsid w:val="004F0DB4"/>
    <w:rsid w:val="004F1EF7"/>
    <w:rsid w:val="004F1F16"/>
    <w:rsid w:val="004F2C55"/>
    <w:rsid w:val="004F2D98"/>
    <w:rsid w:val="004F3D27"/>
    <w:rsid w:val="004F43EA"/>
    <w:rsid w:val="004F5731"/>
    <w:rsid w:val="004F5835"/>
    <w:rsid w:val="004F5B8E"/>
    <w:rsid w:val="004F63E6"/>
    <w:rsid w:val="004F69E1"/>
    <w:rsid w:val="004F6D4B"/>
    <w:rsid w:val="004F75CE"/>
    <w:rsid w:val="004F7B4B"/>
    <w:rsid w:val="004F7F54"/>
    <w:rsid w:val="00500684"/>
    <w:rsid w:val="00501857"/>
    <w:rsid w:val="00501CBA"/>
    <w:rsid w:val="005021E2"/>
    <w:rsid w:val="0050262A"/>
    <w:rsid w:val="00502A5B"/>
    <w:rsid w:val="00502E37"/>
    <w:rsid w:val="005039D8"/>
    <w:rsid w:val="00503A7F"/>
    <w:rsid w:val="00504294"/>
    <w:rsid w:val="005054E9"/>
    <w:rsid w:val="005063B0"/>
    <w:rsid w:val="00506692"/>
    <w:rsid w:val="00507DC3"/>
    <w:rsid w:val="00510F9D"/>
    <w:rsid w:val="00511079"/>
    <w:rsid w:val="005116B2"/>
    <w:rsid w:val="00512D17"/>
    <w:rsid w:val="0051330B"/>
    <w:rsid w:val="0051334A"/>
    <w:rsid w:val="0051423C"/>
    <w:rsid w:val="00514535"/>
    <w:rsid w:val="0051477F"/>
    <w:rsid w:val="005150C4"/>
    <w:rsid w:val="00515519"/>
    <w:rsid w:val="00516D12"/>
    <w:rsid w:val="00516FD9"/>
    <w:rsid w:val="00517C73"/>
    <w:rsid w:val="00517E36"/>
    <w:rsid w:val="0052113F"/>
    <w:rsid w:val="00522140"/>
    <w:rsid w:val="00522599"/>
    <w:rsid w:val="005225A2"/>
    <w:rsid w:val="00522FAD"/>
    <w:rsid w:val="005256FD"/>
    <w:rsid w:val="00525A11"/>
    <w:rsid w:val="00525D5F"/>
    <w:rsid w:val="005268CE"/>
    <w:rsid w:val="005268D6"/>
    <w:rsid w:val="005276BC"/>
    <w:rsid w:val="00527E6D"/>
    <w:rsid w:val="00532ADE"/>
    <w:rsid w:val="0053421D"/>
    <w:rsid w:val="005346A5"/>
    <w:rsid w:val="00534C52"/>
    <w:rsid w:val="00536B4D"/>
    <w:rsid w:val="00536F5A"/>
    <w:rsid w:val="00541AE1"/>
    <w:rsid w:val="00541B8F"/>
    <w:rsid w:val="00541E64"/>
    <w:rsid w:val="00541EB5"/>
    <w:rsid w:val="00542029"/>
    <w:rsid w:val="00542663"/>
    <w:rsid w:val="00543A74"/>
    <w:rsid w:val="00543B40"/>
    <w:rsid w:val="00543F94"/>
    <w:rsid w:val="00543FA4"/>
    <w:rsid w:val="005446FB"/>
    <w:rsid w:val="005448DA"/>
    <w:rsid w:val="00544BBB"/>
    <w:rsid w:val="0054528E"/>
    <w:rsid w:val="00545402"/>
    <w:rsid w:val="00546419"/>
    <w:rsid w:val="0054648D"/>
    <w:rsid w:val="005469C3"/>
    <w:rsid w:val="005475D7"/>
    <w:rsid w:val="0054774B"/>
    <w:rsid w:val="00547A7B"/>
    <w:rsid w:val="00547A84"/>
    <w:rsid w:val="005501CF"/>
    <w:rsid w:val="00551070"/>
    <w:rsid w:val="0055120C"/>
    <w:rsid w:val="00551303"/>
    <w:rsid w:val="0055140D"/>
    <w:rsid w:val="0055195C"/>
    <w:rsid w:val="0055208F"/>
    <w:rsid w:val="0055210C"/>
    <w:rsid w:val="00552A89"/>
    <w:rsid w:val="00553448"/>
    <w:rsid w:val="00553E6C"/>
    <w:rsid w:val="00556AA8"/>
    <w:rsid w:val="005570B2"/>
    <w:rsid w:val="005576CD"/>
    <w:rsid w:val="0056162A"/>
    <w:rsid w:val="0056169F"/>
    <w:rsid w:val="00561812"/>
    <w:rsid w:val="005619C5"/>
    <w:rsid w:val="005623AE"/>
    <w:rsid w:val="00562675"/>
    <w:rsid w:val="00562DF2"/>
    <w:rsid w:val="00563831"/>
    <w:rsid w:val="0056452D"/>
    <w:rsid w:val="00564F48"/>
    <w:rsid w:val="00565157"/>
    <w:rsid w:val="00565408"/>
    <w:rsid w:val="00565B34"/>
    <w:rsid w:val="00565C99"/>
    <w:rsid w:val="0056607C"/>
    <w:rsid w:val="00566182"/>
    <w:rsid w:val="00566874"/>
    <w:rsid w:val="00567068"/>
    <w:rsid w:val="005675E7"/>
    <w:rsid w:val="005678BC"/>
    <w:rsid w:val="00567A9D"/>
    <w:rsid w:val="00570C33"/>
    <w:rsid w:val="00570F6E"/>
    <w:rsid w:val="00571734"/>
    <w:rsid w:val="00572393"/>
    <w:rsid w:val="00572CD8"/>
    <w:rsid w:val="00573A93"/>
    <w:rsid w:val="00574300"/>
    <w:rsid w:val="0057448F"/>
    <w:rsid w:val="0057488F"/>
    <w:rsid w:val="0057596A"/>
    <w:rsid w:val="00575CAA"/>
    <w:rsid w:val="00575E58"/>
    <w:rsid w:val="00575EF4"/>
    <w:rsid w:val="00576389"/>
    <w:rsid w:val="005769C8"/>
    <w:rsid w:val="00576D5B"/>
    <w:rsid w:val="00576F39"/>
    <w:rsid w:val="00577F4E"/>
    <w:rsid w:val="00580E26"/>
    <w:rsid w:val="005810F3"/>
    <w:rsid w:val="005815FD"/>
    <w:rsid w:val="0058496C"/>
    <w:rsid w:val="00585BDC"/>
    <w:rsid w:val="00585C54"/>
    <w:rsid w:val="005866AE"/>
    <w:rsid w:val="00587209"/>
    <w:rsid w:val="00587583"/>
    <w:rsid w:val="005878B5"/>
    <w:rsid w:val="00590547"/>
    <w:rsid w:val="005910FF"/>
    <w:rsid w:val="00592A63"/>
    <w:rsid w:val="00592E78"/>
    <w:rsid w:val="00592EB2"/>
    <w:rsid w:val="005931CB"/>
    <w:rsid w:val="00594634"/>
    <w:rsid w:val="005949AB"/>
    <w:rsid w:val="005975F5"/>
    <w:rsid w:val="00597EBB"/>
    <w:rsid w:val="005A0173"/>
    <w:rsid w:val="005A0BB3"/>
    <w:rsid w:val="005A1C50"/>
    <w:rsid w:val="005A1C96"/>
    <w:rsid w:val="005A2FDE"/>
    <w:rsid w:val="005A36A5"/>
    <w:rsid w:val="005A510C"/>
    <w:rsid w:val="005A58FF"/>
    <w:rsid w:val="005A5FE6"/>
    <w:rsid w:val="005A6290"/>
    <w:rsid w:val="005A70F8"/>
    <w:rsid w:val="005A76F6"/>
    <w:rsid w:val="005B09E8"/>
    <w:rsid w:val="005B3147"/>
    <w:rsid w:val="005B324E"/>
    <w:rsid w:val="005B361D"/>
    <w:rsid w:val="005B392A"/>
    <w:rsid w:val="005B4058"/>
    <w:rsid w:val="005B44DB"/>
    <w:rsid w:val="005B5498"/>
    <w:rsid w:val="005B5F12"/>
    <w:rsid w:val="005B6C71"/>
    <w:rsid w:val="005B79A4"/>
    <w:rsid w:val="005C005D"/>
    <w:rsid w:val="005C11C0"/>
    <w:rsid w:val="005C1B35"/>
    <w:rsid w:val="005C20BA"/>
    <w:rsid w:val="005C3042"/>
    <w:rsid w:val="005C492F"/>
    <w:rsid w:val="005C50BD"/>
    <w:rsid w:val="005C51B0"/>
    <w:rsid w:val="005C5A5E"/>
    <w:rsid w:val="005C5B1B"/>
    <w:rsid w:val="005C6090"/>
    <w:rsid w:val="005D05BF"/>
    <w:rsid w:val="005D0E0A"/>
    <w:rsid w:val="005D10EA"/>
    <w:rsid w:val="005D26C8"/>
    <w:rsid w:val="005D2E62"/>
    <w:rsid w:val="005D3076"/>
    <w:rsid w:val="005D34EE"/>
    <w:rsid w:val="005D3565"/>
    <w:rsid w:val="005D3842"/>
    <w:rsid w:val="005D4E1B"/>
    <w:rsid w:val="005D5C72"/>
    <w:rsid w:val="005D6AFC"/>
    <w:rsid w:val="005D6CE7"/>
    <w:rsid w:val="005D712D"/>
    <w:rsid w:val="005D78A9"/>
    <w:rsid w:val="005D7DE6"/>
    <w:rsid w:val="005E0379"/>
    <w:rsid w:val="005E08D5"/>
    <w:rsid w:val="005E0F27"/>
    <w:rsid w:val="005E0FF8"/>
    <w:rsid w:val="005E165C"/>
    <w:rsid w:val="005E2732"/>
    <w:rsid w:val="005E4F2B"/>
    <w:rsid w:val="005F0E4E"/>
    <w:rsid w:val="005F30A0"/>
    <w:rsid w:val="005F3814"/>
    <w:rsid w:val="005F5A7D"/>
    <w:rsid w:val="005F6DA0"/>
    <w:rsid w:val="005F7D5C"/>
    <w:rsid w:val="00600509"/>
    <w:rsid w:val="00601B4C"/>
    <w:rsid w:val="00601B65"/>
    <w:rsid w:val="00601BD4"/>
    <w:rsid w:val="00602ED7"/>
    <w:rsid w:val="0060332D"/>
    <w:rsid w:val="0060346C"/>
    <w:rsid w:val="00603E9F"/>
    <w:rsid w:val="00604258"/>
    <w:rsid w:val="00605408"/>
    <w:rsid w:val="00605AA9"/>
    <w:rsid w:val="00605E70"/>
    <w:rsid w:val="00606541"/>
    <w:rsid w:val="00606CEC"/>
    <w:rsid w:val="00607973"/>
    <w:rsid w:val="006106A7"/>
    <w:rsid w:val="00610AF9"/>
    <w:rsid w:val="00611055"/>
    <w:rsid w:val="00614CD1"/>
    <w:rsid w:val="00614FCF"/>
    <w:rsid w:val="006164F9"/>
    <w:rsid w:val="00616DE6"/>
    <w:rsid w:val="00616FAD"/>
    <w:rsid w:val="00617D97"/>
    <w:rsid w:val="0062202B"/>
    <w:rsid w:val="00622156"/>
    <w:rsid w:val="006224D5"/>
    <w:rsid w:val="0062308D"/>
    <w:rsid w:val="00624A16"/>
    <w:rsid w:val="00625597"/>
    <w:rsid w:val="006258FF"/>
    <w:rsid w:val="00626028"/>
    <w:rsid w:val="00627B02"/>
    <w:rsid w:val="00630AB5"/>
    <w:rsid w:val="00630B27"/>
    <w:rsid w:val="00631150"/>
    <w:rsid w:val="006319A9"/>
    <w:rsid w:val="006319D2"/>
    <w:rsid w:val="006324FF"/>
    <w:rsid w:val="00632708"/>
    <w:rsid w:val="00632DB9"/>
    <w:rsid w:val="0063320F"/>
    <w:rsid w:val="006332B5"/>
    <w:rsid w:val="006332BB"/>
    <w:rsid w:val="006338D3"/>
    <w:rsid w:val="006340A9"/>
    <w:rsid w:val="006345C3"/>
    <w:rsid w:val="006364E8"/>
    <w:rsid w:val="00637C33"/>
    <w:rsid w:val="00640838"/>
    <w:rsid w:val="0064103D"/>
    <w:rsid w:val="00641671"/>
    <w:rsid w:val="00641866"/>
    <w:rsid w:val="00642F1C"/>
    <w:rsid w:val="0064311E"/>
    <w:rsid w:val="00643A56"/>
    <w:rsid w:val="00643E7F"/>
    <w:rsid w:val="00644275"/>
    <w:rsid w:val="006445A1"/>
    <w:rsid w:val="00644961"/>
    <w:rsid w:val="006466BE"/>
    <w:rsid w:val="006466FB"/>
    <w:rsid w:val="006467E6"/>
    <w:rsid w:val="00646852"/>
    <w:rsid w:val="0064689B"/>
    <w:rsid w:val="006472E1"/>
    <w:rsid w:val="006476E0"/>
    <w:rsid w:val="006503A0"/>
    <w:rsid w:val="00650E37"/>
    <w:rsid w:val="00650E85"/>
    <w:rsid w:val="00652869"/>
    <w:rsid w:val="006529CC"/>
    <w:rsid w:val="00652D86"/>
    <w:rsid w:val="00652F24"/>
    <w:rsid w:val="00652FFF"/>
    <w:rsid w:val="00653F38"/>
    <w:rsid w:val="00655D1E"/>
    <w:rsid w:val="00655F0E"/>
    <w:rsid w:val="00656447"/>
    <w:rsid w:val="006607D5"/>
    <w:rsid w:val="006611B2"/>
    <w:rsid w:val="00661412"/>
    <w:rsid w:val="006617F6"/>
    <w:rsid w:val="0066185B"/>
    <w:rsid w:val="00661EA9"/>
    <w:rsid w:val="006625AC"/>
    <w:rsid w:val="00662B01"/>
    <w:rsid w:val="00664540"/>
    <w:rsid w:val="00666086"/>
    <w:rsid w:val="006675EF"/>
    <w:rsid w:val="00667F37"/>
    <w:rsid w:val="0067015A"/>
    <w:rsid w:val="0067017C"/>
    <w:rsid w:val="006702D9"/>
    <w:rsid w:val="00670DDA"/>
    <w:rsid w:val="00671CB5"/>
    <w:rsid w:val="00671E11"/>
    <w:rsid w:val="006734F6"/>
    <w:rsid w:val="00674A7B"/>
    <w:rsid w:val="00674B2D"/>
    <w:rsid w:val="00674E5F"/>
    <w:rsid w:val="006758CA"/>
    <w:rsid w:val="0067594A"/>
    <w:rsid w:val="00675D5A"/>
    <w:rsid w:val="006761F8"/>
    <w:rsid w:val="00677925"/>
    <w:rsid w:val="006803ED"/>
    <w:rsid w:val="0068048F"/>
    <w:rsid w:val="006804BC"/>
    <w:rsid w:val="006818A4"/>
    <w:rsid w:val="00683ACD"/>
    <w:rsid w:val="00684301"/>
    <w:rsid w:val="006846E2"/>
    <w:rsid w:val="00684CA7"/>
    <w:rsid w:val="006853D4"/>
    <w:rsid w:val="00685A0D"/>
    <w:rsid w:val="00685F9A"/>
    <w:rsid w:val="006861FD"/>
    <w:rsid w:val="0068647B"/>
    <w:rsid w:val="0068655E"/>
    <w:rsid w:val="00687270"/>
    <w:rsid w:val="0068783A"/>
    <w:rsid w:val="006907DB"/>
    <w:rsid w:val="00690C7E"/>
    <w:rsid w:val="00690E94"/>
    <w:rsid w:val="00691CAB"/>
    <w:rsid w:val="00691E2A"/>
    <w:rsid w:val="0069315B"/>
    <w:rsid w:val="00694270"/>
    <w:rsid w:val="006945B5"/>
    <w:rsid w:val="00694C3E"/>
    <w:rsid w:val="00695F8B"/>
    <w:rsid w:val="0069641B"/>
    <w:rsid w:val="006973F6"/>
    <w:rsid w:val="006975A7"/>
    <w:rsid w:val="006A0DF4"/>
    <w:rsid w:val="006A216A"/>
    <w:rsid w:val="006A3441"/>
    <w:rsid w:val="006A458B"/>
    <w:rsid w:val="006A49CC"/>
    <w:rsid w:val="006A4E28"/>
    <w:rsid w:val="006A5528"/>
    <w:rsid w:val="006A5B18"/>
    <w:rsid w:val="006A5E1B"/>
    <w:rsid w:val="006A72E3"/>
    <w:rsid w:val="006A7FFB"/>
    <w:rsid w:val="006B05A2"/>
    <w:rsid w:val="006B0C14"/>
    <w:rsid w:val="006B2238"/>
    <w:rsid w:val="006B3459"/>
    <w:rsid w:val="006B6131"/>
    <w:rsid w:val="006B6977"/>
    <w:rsid w:val="006B7EC2"/>
    <w:rsid w:val="006C0925"/>
    <w:rsid w:val="006C2A38"/>
    <w:rsid w:val="006C2BF7"/>
    <w:rsid w:val="006C3FC9"/>
    <w:rsid w:val="006C607C"/>
    <w:rsid w:val="006C7357"/>
    <w:rsid w:val="006C7D48"/>
    <w:rsid w:val="006D00EB"/>
    <w:rsid w:val="006D03E4"/>
    <w:rsid w:val="006D0555"/>
    <w:rsid w:val="006D1802"/>
    <w:rsid w:val="006D1EC3"/>
    <w:rsid w:val="006D2CF9"/>
    <w:rsid w:val="006D2DFD"/>
    <w:rsid w:val="006D31BC"/>
    <w:rsid w:val="006D4697"/>
    <w:rsid w:val="006D62E3"/>
    <w:rsid w:val="006D63B9"/>
    <w:rsid w:val="006D6976"/>
    <w:rsid w:val="006D6D16"/>
    <w:rsid w:val="006E0BDC"/>
    <w:rsid w:val="006E13D1"/>
    <w:rsid w:val="006E223E"/>
    <w:rsid w:val="006E22A7"/>
    <w:rsid w:val="006E3D74"/>
    <w:rsid w:val="006E52A1"/>
    <w:rsid w:val="006E6A0C"/>
    <w:rsid w:val="006E6AB2"/>
    <w:rsid w:val="006E6BA3"/>
    <w:rsid w:val="006E6FFE"/>
    <w:rsid w:val="006F0214"/>
    <w:rsid w:val="006F123E"/>
    <w:rsid w:val="006F2D22"/>
    <w:rsid w:val="006F310D"/>
    <w:rsid w:val="006F33CA"/>
    <w:rsid w:val="006F3589"/>
    <w:rsid w:val="006F5B9D"/>
    <w:rsid w:val="006F63D1"/>
    <w:rsid w:val="006F6476"/>
    <w:rsid w:val="00700297"/>
    <w:rsid w:val="007004E7"/>
    <w:rsid w:val="00700978"/>
    <w:rsid w:val="007012DE"/>
    <w:rsid w:val="007013CA"/>
    <w:rsid w:val="007013E1"/>
    <w:rsid w:val="007014B7"/>
    <w:rsid w:val="0070320C"/>
    <w:rsid w:val="00703547"/>
    <w:rsid w:val="00703A4A"/>
    <w:rsid w:val="00703C0A"/>
    <w:rsid w:val="00705D03"/>
    <w:rsid w:val="00706EC4"/>
    <w:rsid w:val="0070791E"/>
    <w:rsid w:val="00707A3A"/>
    <w:rsid w:val="00710BCC"/>
    <w:rsid w:val="00711E13"/>
    <w:rsid w:val="00712B18"/>
    <w:rsid w:val="00712EDA"/>
    <w:rsid w:val="00713F58"/>
    <w:rsid w:val="007162D8"/>
    <w:rsid w:val="00716D7B"/>
    <w:rsid w:val="0071705B"/>
    <w:rsid w:val="007178A9"/>
    <w:rsid w:val="00720014"/>
    <w:rsid w:val="00720759"/>
    <w:rsid w:val="00721D67"/>
    <w:rsid w:val="0072256E"/>
    <w:rsid w:val="0072313E"/>
    <w:rsid w:val="00723BD3"/>
    <w:rsid w:val="00723C15"/>
    <w:rsid w:val="00723D82"/>
    <w:rsid w:val="00724956"/>
    <w:rsid w:val="007249DE"/>
    <w:rsid w:val="00724B19"/>
    <w:rsid w:val="00725709"/>
    <w:rsid w:val="0072676B"/>
    <w:rsid w:val="00726962"/>
    <w:rsid w:val="00727434"/>
    <w:rsid w:val="00727F52"/>
    <w:rsid w:val="0073328B"/>
    <w:rsid w:val="00734850"/>
    <w:rsid w:val="00735506"/>
    <w:rsid w:val="00736418"/>
    <w:rsid w:val="007375A2"/>
    <w:rsid w:val="007405B2"/>
    <w:rsid w:val="0074067F"/>
    <w:rsid w:val="007415BC"/>
    <w:rsid w:val="00741CBE"/>
    <w:rsid w:val="007449F0"/>
    <w:rsid w:val="007468C0"/>
    <w:rsid w:val="0074691A"/>
    <w:rsid w:val="0075175D"/>
    <w:rsid w:val="00752A90"/>
    <w:rsid w:val="00752A9C"/>
    <w:rsid w:val="00752F4E"/>
    <w:rsid w:val="0075348F"/>
    <w:rsid w:val="00753902"/>
    <w:rsid w:val="00754C7C"/>
    <w:rsid w:val="00756832"/>
    <w:rsid w:val="00756E5A"/>
    <w:rsid w:val="00760CC6"/>
    <w:rsid w:val="007613F5"/>
    <w:rsid w:val="007633C9"/>
    <w:rsid w:val="00763B3C"/>
    <w:rsid w:val="00763EF1"/>
    <w:rsid w:val="0076662D"/>
    <w:rsid w:val="0076783D"/>
    <w:rsid w:val="0077237F"/>
    <w:rsid w:val="00772495"/>
    <w:rsid w:val="0077385A"/>
    <w:rsid w:val="007739FC"/>
    <w:rsid w:val="007746CD"/>
    <w:rsid w:val="00774BC5"/>
    <w:rsid w:val="0077540E"/>
    <w:rsid w:val="0077548E"/>
    <w:rsid w:val="007757FC"/>
    <w:rsid w:val="0077597C"/>
    <w:rsid w:val="00776626"/>
    <w:rsid w:val="00777904"/>
    <w:rsid w:val="00777B09"/>
    <w:rsid w:val="00777E6A"/>
    <w:rsid w:val="007805A8"/>
    <w:rsid w:val="00780B0F"/>
    <w:rsid w:val="00781026"/>
    <w:rsid w:val="00781CAD"/>
    <w:rsid w:val="007828EC"/>
    <w:rsid w:val="0078349C"/>
    <w:rsid w:val="0078369B"/>
    <w:rsid w:val="007839D7"/>
    <w:rsid w:val="00783B37"/>
    <w:rsid w:val="0078457B"/>
    <w:rsid w:val="0078475C"/>
    <w:rsid w:val="0078533F"/>
    <w:rsid w:val="007865DE"/>
    <w:rsid w:val="00786B63"/>
    <w:rsid w:val="00787051"/>
    <w:rsid w:val="007906C3"/>
    <w:rsid w:val="007909D7"/>
    <w:rsid w:val="007911FE"/>
    <w:rsid w:val="0079129A"/>
    <w:rsid w:val="00791731"/>
    <w:rsid w:val="007917B8"/>
    <w:rsid w:val="007925CC"/>
    <w:rsid w:val="00793E48"/>
    <w:rsid w:val="0079566B"/>
    <w:rsid w:val="00795DE5"/>
    <w:rsid w:val="00796029"/>
    <w:rsid w:val="0079602D"/>
    <w:rsid w:val="007960FB"/>
    <w:rsid w:val="0079653C"/>
    <w:rsid w:val="00796BD4"/>
    <w:rsid w:val="00797007"/>
    <w:rsid w:val="007970CB"/>
    <w:rsid w:val="00797401"/>
    <w:rsid w:val="00797C2B"/>
    <w:rsid w:val="007A1FAB"/>
    <w:rsid w:val="007A2513"/>
    <w:rsid w:val="007A2812"/>
    <w:rsid w:val="007A2E87"/>
    <w:rsid w:val="007A3AB2"/>
    <w:rsid w:val="007A3EA6"/>
    <w:rsid w:val="007A457B"/>
    <w:rsid w:val="007A48CE"/>
    <w:rsid w:val="007A5147"/>
    <w:rsid w:val="007A59B4"/>
    <w:rsid w:val="007A79C5"/>
    <w:rsid w:val="007A7C00"/>
    <w:rsid w:val="007A7CDC"/>
    <w:rsid w:val="007B0745"/>
    <w:rsid w:val="007B0FAA"/>
    <w:rsid w:val="007B1256"/>
    <w:rsid w:val="007B1722"/>
    <w:rsid w:val="007B1CF7"/>
    <w:rsid w:val="007B223D"/>
    <w:rsid w:val="007B2431"/>
    <w:rsid w:val="007B2B55"/>
    <w:rsid w:val="007B3676"/>
    <w:rsid w:val="007B4A5E"/>
    <w:rsid w:val="007B7496"/>
    <w:rsid w:val="007C028E"/>
    <w:rsid w:val="007C11F7"/>
    <w:rsid w:val="007C2739"/>
    <w:rsid w:val="007C2862"/>
    <w:rsid w:val="007C289D"/>
    <w:rsid w:val="007C2ED0"/>
    <w:rsid w:val="007C42F7"/>
    <w:rsid w:val="007C60B8"/>
    <w:rsid w:val="007C7DF2"/>
    <w:rsid w:val="007D06CB"/>
    <w:rsid w:val="007D07CA"/>
    <w:rsid w:val="007D0C44"/>
    <w:rsid w:val="007D183B"/>
    <w:rsid w:val="007D2044"/>
    <w:rsid w:val="007D2DD0"/>
    <w:rsid w:val="007D380A"/>
    <w:rsid w:val="007D3C42"/>
    <w:rsid w:val="007D4357"/>
    <w:rsid w:val="007D53BA"/>
    <w:rsid w:val="007D5D19"/>
    <w:rsid w:val="007D5D29"/>
    <w:rsid w:val="007D64D9"/>
    <w:rsid w:val="007D6E2E"/>
    <w:rsid w:val="007D7428"/>
    <w:rsid w:val="007D7A91"/>
    <w:rsid w:val="007E0677"/>
    <w:rsid w:val="007E073F"/>
    <w:rsid w:val="007E16CD"/>
    <w:rsid w:val="007E1881"/>
    <w:rsid w:val="007E1F92"/>
    <w:rsid w:val="007E21FB"/>
    <w:rsid w:val="007E27B4"/>
    <w:rsid w:val="007E2802"/>
    <w:rsid w:val="007E3704"/>
    <w:rsid w:val="007E54CB"/>
    <w:rsid w:val="007E5BB1"/>
    <w:rsid w:val="007E670B"/>
    <w:rsid w:val="007E7F73"/>
    <w:rsid w:val="007F0168"/>
    <w:rsid w:val="007F0805"/>
    <w:rsid w:val="007F19F8"/>
    <w:rsid w:val="007F2049"/>
    <w:rsid w:val="007F29F0"/>
    <w:rsid w:val="007F2E06"/>
    <w:rsid w:val="007F34D8"/>
    <w:rsid w:val="007F493D"/>
    <w:rsid w:val="007F4B96"/>
    <w:rsid w:val="007F4D38"/>
    <w:rsid w:val="007F5CFE"/>
    <w:rsid w:val="007F6568"/>
    <w:rsid w:val="007F67E3"/>
    <w:rsid w:val="007F6D3E"/>
    <w:rsid w:val="007F75DC"/>
    <w:rsid w:val="007F76A3"/>
    <w:rsid w:val="007F76C2"/>
    <w:rsid w:val="008006AF"/>
    <w:rsid w:val="0080153E"/>
    <w:rsid w:val="0080242F"/>
    <w:rsid w:val="00802F5A"/>
    <w:rsid w:val="00804E1E"/>
    <w:rsid w:val="0080716C"/>
    <w:rsid w:val="0080743E"/>
    <w:rsid w:val="008074C3"/>
    <w:rsid w:val="00810E14"/>
    <w:rsid w:val="00810ECE"/>
    <w:rsid w:val="008112D2"/>
    <w:rsid w:val="008118FC"/>
    <w:rsid w:val="008132BE"/>
    <w:rsid w:val="00814452"/>
    <w:rsid w:val="00814D29"/>
    <w:rsid w:val="008151D0"/>
    <w:rsid w:val="00817B04"/>
    <w:rsid w:val="00817F2D"/>
    <w:rsid w:val="00820163"/>
    <w:rsid w:val="0082079D"/>
    <w:rsid w:val="00820C03"/>
    <w:rsid w:val="00820CB1"/>
    <w:rsid w:val="00820D4A"/>
    <w:rsid w:val="00821698"/>
    <w:rsid w:val="008230A4"/>
    <w:rsid w:val="00823412"/>
    <w:rsid w:val="00823D43"/>
    <w:rsid w:val="00824410"/>
    <w:rsid w:val="008248A4"/>
    <w:rsid w:val="0082505B"/>
    <w:rsid w:val="008266BB"/>
    <w:rsid w:val="00826DD9"/>
    <w:rsid w:val="00827842"/>
    <w:rsid w:val="008278B6"/>
    <w:rsid w:val="00827CEE"/>
    <w:rsid w:val="0083170B"/>
    <w:rsid w:val="008322A0"/>
    <w:rsid w:val="00833884"/>
    <w:rsid w:val="008344AB"/>
    <w:rsid w:val="00834974"/>
    <w:rsid w:val="00834B77"/>
    <w:rsid w:val="008353E4"/>
    <w:rsid w:val="00835883"/>
    <w:rsid w:val="00837C36"/>
    <w:rsid w:val="00837D64"/>
    <w:rsid w:val="00841255"/>
    <w:rsid w:val="0084126B"/>
    <w:rsid w:val="00842100"/>
    <w:rsid w:val="00842CC6"/>
    <w:rsid w:val="0084480A"/>
    <w:rsid w:val="00844E17"/>
    <w:rsid w:val="00846762"/>
    <w:rsid w:val="00847275"/>
    <w:rsid w:val="00847AD5"/>
    <w:rsid w:val="00847CC3"/>
    <w:rsid w:val="00850895"/>
    <w:rsid w:val="00851964"/>
    <w:rsid w:val="00852045"/>
    <w:rsid w:val="00852307"/>
    <w:rsid w:val="00853FE7"/>
    <w:rsid w:val="0085450D"/>
    <w:rsid w:val="0085452C"/>
    <w:rsid w:val="008555D8"/>
    <w:rsid w:val="0085598F"/>
    <w:rsid w:val="00855C9D"/>
    <w:rsid w:val="00856F8D"/>
    <w:rsid w:val="008574EC"/>
    <w:rsid w:val="00860EF1"/>
    <w:rsid w:val="00861751"/>
    <w:rsid w:val="008620E7"/>
    <w:rsid w:val="00862C0B"/>
    <w:rsid w:val="008632B9"/>
    <w:rsid w:val="0086362F"/>
    <w:rsid w:val="00864523"/>
    <w:rsid w:val="008651E5"/>
    <w:rsid w:val="0086523F"/>
    <w:rsid w:val="0086651B"/>
    <w:rsid w:val="00866F53"/>
    <w:rsid w:val="0086731A"/>
    <w:rsid w:val="00867A23"/>
    <w:rsid w:val="00867BDE"/>
    <w:rsid w:val="00870172"/>
    <w:rsid w:val="008706DF"/>
    <w:rsid w:val="008714D5"/>
    <w:rsid w:val="00871A5F"/>
    <w:rsid w:val="008723B7"/>
    <w:rsid w:val="00872B08"/>
    <w:rsid w:val="00872DB8"/>
    <w:rsid w:val="0087338E"/>
    <w:rsid w:val="008743F3"/>
    <w:rsid w:val="0087444A"/>
    <w:rsid w:val="00875139"/>
    <w:rsid w:val="00875410"/>
    <w:rsid w:val="00876174"/>
    <w:rsid w:val="0087674B"/>
    <w:rsid w:val="0087717A"/>
    <w:rsid w:val="00880AE2"/>
    <w:rsid w:val="00880B0D"/>
    <w:rsid w:val="00881EE5"/>
    <w:rsid w:val="008826F7"/>
    <w:rsid w:val="00882716"/>
    <w:rsid w:val="00882FDA"/>
    <w:rsid w:val="0088321C"/>
    <w:rsid w:val="008833CF"/>
    <w:rsid w:val="008836B8"/>
    <w:rsid w:val="00883DD0"/>
    <w:rsid w:val="00883F09"/>
    <w:rsid w:val="00883F3B"/>
    <w:rsid w:val="0088573F"/>
    <w:rsid w:val="008872E0"/>
    <w:rsid w:val="008906A6"/>
    <w:rsid w:val="008926FE"/>
    <w:rsid w:val="0089365F"/>
    <w:rsid w:val="00893B5D"/>
    <w:rsid w:val="008940ED"/>
    <w:rsid w:val="008942ED"/>
    <w:rsid w:val="0089558A"/>
    <w:rsid w:val="00896B3C"/>
    <w:rsid w:val="008976FE"/>
    <w:rsid w:val="0089785C"/>
    <w:rsid w:val="00897C5A"/>
    <w:rsid w:val="008A0387"/>
    <w:rsid w:val="008A0A4F"/>
    <w:rsid w:val="008A1DD7"/>
    <w:rsid w:val="008A26D9"/>
    <w:rsid w:val="008A338F"/>
    <w:rsid w:val="008A3449"/>
    <w:rsid w:val="008A35ED"/>
    <w:rsid w:val="008A36E4"/>
    <w:rsid w:val="008A4614"/>
    <w:rsid w:val="008A46A5"/>
    <w:rsid w:val="008A559C"/>
    <w:rsid w:val="008A6CEB"/>
    <w:rsid w:val="008A7340"/>
    <w:rsid w:val="008B016F"/>
    <w:rsid w:val="008B1FD9"/>
    <w:rsid w:val="008B3AFF"/>
    <w:rsid w:val="008B5290"/>
    <w:rsid w:val="008B5872"/>
    <w:rsid w:val="008B6440"/>
    <w:rsid w:val="008B6D07"/>
    <w:rsid w:val="008C0075"/>
    <w:rsid w:val="008C0FEE"/>
    <w:rsid w:val="008C1A88"/>
    <w:rsid w:val="008C1AD6"/>
    <w:rsid w:val="008C1DC0"/>
    <w:rsid w:val="008C2964"/>
    <w:rsid w:val="008C375E"/>
    <w:rsid w:val="008C3D92"/>
    <w:rsid w:val="008C42E8"/>
    <w:rsid w:val="008C4C4D"/>
    <w:rsid w:val="008C5599"/>
    <w:rsid w:val="008C62C8"/>
    <w:rsid w:val="008C638B"/>
    <w:rsid w:val="008C6EF2"/>
    <w:rsid w:val="008C7347"/>
    <w:rsid w:val="008D0543"/>
    <w:rsid w:val="008D17B1"/>
    <w:rsid w:val="008D231C"/>
    <w:rsid w:val="008D53B8"/>
    <w:rsid w:val="008D707B"/>
    <w:rsid w:val="008E0F52"/>
    <w:rsid w:val="008E13F3"/>
    <w:rsid w:val="008E1A57"/>
    <w:rsid w:val="008E1ABE"/>
    <w:rsid w:val="008E1D83"/>
    <w:rsid w:val="008E334D"/>
    <w:rsid w:val="008E3588"/>
    <w:rsid w:val="008E4059"/>
    <w:rsid w:val="008E4461"/>
    <w:rsid w:val="008E4D92"/>
    <w:rsid w:val="008E595F"/>
    <w:rsid w:val="008E5F57"/>
    <w:rsid w:val="008E647D"/>
    <w:rsid w:val="008E7896"/>
    <w:rsid w:val="008F0300"/>
    <w:rsid w:val="008F0360"/>
    <w:rsid w:val="008F0580"/>
    <w:rsid w:val="008F0A7D"/>
    <w:rsid w:val="008F0E82"/>
    <w:rsid w:val="008F0EB6"/>
    <w:rsid w:val="008F15C3"/>
    <w:rsid w:val="008F1AB7"/>
    <w:rsid w:val="008F44F6"/>
    <w:rsid w:val="008F4992"/>
    <w:rsid w:val="008F560A"/>
    <w:rsid w:val="008F5959"/>
    <w:rsid w:val="008F6514"/>
    <w:rsid w:val="008F742D"/>
    <w:rsid w:val="008F7478"/>
    <w:rsid w:val="00900598"/>
    <w:rsid w:val="009007BB"/>
    <w:rsid w:val="0090140C"/>
    <w:rsid w:val="00901843"/>
    <w:rsid w:val="00901C0D"/>
    <w:rsid w:val="00903166"/>
    <w:rsid w:val="00903329"/>
    <w:rsid w:val="009043F4"/>
    <w:rsid w:val="00904D1C"/>
    <w:rsid w:val="00905F83"/>
    <w:rsid w:val="009068FB"/>
    <w:rsid w:val="00907A63"/>
    <w:rsid w:val="00907E66"/>
    <w:rsid w:val="009105A0"/>
    <w:rsid w:val="0091070D"/>
    <w:rsid w:val="0091079D"/>
    <w:rsid w:val="00910880"/>
    <w:rsid w:val="009109D3"/>
    <w:rsid w:val="009117AA"/>
    <w:rsid w:val="00913177"/>
    <w:rsid w:val="009139E7"/>
    <w:rsid w:val="0091466E"/>
    <w:rsid w:val="00914D53"/>
    <w:rsid w:val="00915311"/>
    <w:rsid w:val="00915531"/>
    <w:rsid w:val="00915849"/>
    <w:rsid w:val="009159A4"/>
    <w:rsid w:val="00915B81"/>
    <w:rsid w:val="00920050"/>
    <w:rsid w:val="0092067F"/>
    <w:rsid w:val="00920B82"/>
    <w:rsid w:val="00921F0F"/>
    <w:rsid w:val="00922B26"/>
    <w:rsid w:val="009239C1"/>
    <w:rsid w:val="00927C14"/>
    <w:rsid w:val="00927E04"/>
    <w:rsid w:val="00930C42"/>
    <w:rsid w:val="00931683"/>
    <w:rsid w:val="0093249B"/>
    <w:rsid w:val="00932BC2"/>
    <w:rsid w:val="00933EEA"/>
    <w:rsid w:val="009348D0"/>
    <w:rsid w:val="00934FE8"/>
    <w:rsid w:val="0093527E"/>
    <w:rsid w:val="009357D3"/>
    <w:rsid w:val="0093646C"/>
    <w:rsid w:val="0093666C"/>
    <w:rsid w:val="00936767"/>
    <w:rsid w:val="0093773B"/>
    <w:rsid w:val="00937883"/>
    <w:rsid w:val="00937AC7"/>
    <w:rsid w:val="00937EAA"/>
    <w:rsid w:val="009424A0"/>
    <w:rsid w:val="00942FC9"/>
    <w:rsid w:val="00943136"/>
    <w:rsid w:val="009437A1"/>
    <w:rsid w:val="00944079"/>
    <w:rsid w:val="009456FA"/>
    <w:rsid w:val="00945A33"/>
    <w:rsid w:val="00946480"/>
    <w:rsid w:val="0094688E"/>
    <w:rsid w:val="00946DE8"/>
    <w:rsid w:val="00946FC3"/>
    <w:rsid w:val="00951861"/>
    <w:rsid w:val="0095217A"/>
    <w:rsid w:val="00952E5B"/>
    <w:rsid w:val="00953924"/>
    <w:rsid w:val="009547CF"/>
    <w:rsid w:val="00954BA3"/>
    <w:rsid w:val="00954D9F"/>
    <w:rsid w:val="00955274"/>
    <w:rsid w:val="009562A9"/>
    <w:rsid w:val="009564FC"/>
    <w:rsid w:val="00956652"/>
    <w:rsid w:val="00956937"/>
    <w:rsid w:val="00956957"/>
    <w:rsid w:val="00956D9D"/>
    <w:rsid w:val="009605D7"/>
    <w:rsid w:val="00961386"/>
    <w:rsid w:val="00961739"/>
    <w:rsid w:val="00962A51"/>
    <w:rsid w:val="0096307A"/>
    <w:rsid w:val="009651BC"/>
    <w:rsid w:val="00965938"/>
    <w:rsid w:val="00965B66"/>
    <w:rsid w:val="00966093"/>
    <w:rsid w:val="00966978"/>
    <w:rsid w:val="00966EB4"/>
    <w:rsid w:val="00966EEA"/>
    <w:rsid w:val="009705AA"/>
    <w:rsid w:val="009713A3"/>
    <w:rsid w:val="009715AB"/>
    <w:rsid w:val="00972090"/>
    <w:rsid w:val="009720AB"/>
    <w:rsid w:val="0097371B"/>
    <w:rsid w:val="00973C34"/>
    <w:rsid w:val="009769DF"/>
    <w:rsid w:val="00976AA7"/>
    <w:rsid w:val="00976B9D"/>
    <w:rsid w:val="00977F73"/>
    <w:rsid w:val="0098092C"/>
    <w:rsid w:val="00983AFA"/>
    <w:rsid w:val="00984E48"/>
    <w:rsid w:val="00984F60"/>
    <w:rsid w:val="00985CEC"/>
    <w:rsid w:val="00985EF7"/>
    <w:rsid w:val="009864B1"/>
    <w:rsid w:val="00986573"/>
    <w:rsid w:val="00990D45"/>
    <w:rsid w:val="00992188"/>
    <w:rsid w:val="009933C0"/>
    <w:rsid w:val="00993836"/>
    <w:rsid w:val="00993DFD"/>
    <w:rsid w:val="009952EA"/>
    <w:rsid w:val="009A0248"/>
    <w:rsid w:val="009A0E19"/>
    <w:rsid w:val="009A14BC"/>
    <w:rsid w:val="009A16BB"/>
    <w:rsid w:val="009A21B5"/>
    <w:rsid w:val="009A29B3"/>
    <w:rsid w:val="009A3055"/>
    <w:rsid w:val="009A31E9"/>
    <w:rsid w:val="009A33EF"/>
    <w:rsid w:val="009A33F0"/>
    <w:rsid w:val="009A3573"/>
    <w:rsid w:val="009A373B"/>
    <w:rsid w:val="009A3B0D"/>
    <w:rsid w:val="009A3CE1"/>
    <w:rsid w:val="009A724C"/>
    <w:rsid w:val="009B08B6"/>
    <w:rsid w:val="009B09C3"/>
    <w:rsid w:val="009B2AE9"/>
    <w:rsid w:val="009B36DD"/>
    <w:rsid w:val="009B5184"/>
    <w:rsid w:val="009B595F"/>
    <w:rsid w:val="009B6D85"/>
    <w:rsid w:val="009B7621"/>
    <w:rsid w:val="009B7ABB"/>
    <w:rsid w:val="009B7C11"/>
    <w:rsid w:val="009C0921"/>
    <w:rsid w:val="009C1AF2"/>
    <w:rsid w:val="009C2DD2"/>
    <w:rsid w:val="009C3DB4"/>
    <w:rsid w:val="009C4CF1"/>
    <w:rsid w:val="009C51D5"/>
    <w:rsid w:val="009C6335"/>
    <w:rsid w:val="009C674F"/>
    <w:rsid w:val="009D01E1"/>
    <w:rsid w:val="009D02BC"/>
    <w:rsid w:val="009D0696"/>
    <w:rsid w:val="009D2497"/>
    <w:rsid w:val="009D28C7"/>
    <w:rsid w:val="009D33FB"/>
    <w:rsid w:val="009D444F"/>
    <w:rsid w:val="009D4508"/>
    <w:rsid w:val="009D4E9A"/>
    <w:rsid w:val="009D5028"/>
    <w:rsid w:val="009D698E"/>
    <w:rsid w:val="009E23C5"/>
    <w:rsid w:val="009E2677"/>
    <w:rsid w:val="009E2C4E"/>
    <w:rsid w:val="009E41D5"/>
    <w:rsid w:val="009E4210"/>
    <w:rsid w:val="009E4A05"/>
    <w:rsid w:val="009E510F"/>
    <w:rsid w:val="009E5646"/>
    <w:rsid w:val="009E5AF5"/>
    <w:rsid w:val="009E5D35"/>
    <w:rsid w:val="009E5E17"/>
    <w:rsid w:val="009E63B9"/>
    <w:rsid w:val="009F0712"/>
    <w:rsid w:val="009F155C"/>
    <w:rsid w:val="009F178C"/>
    <w:rsid w:val="009F2BD3"/>
    <w:rsid w:val="009F3421"/>
    <w:rsid w:val="009F36A4"/>
    <w:rsid w:val="009F3C53"/>
    <w:rsid w:val="009F409E"/>
    <w:rsid w:val="009F42DF"/>
    <w:rsid w:val="009F5041"/>
    <w:rsid w:val="009F50A2"/>
    <w:rsid w:val="009F554D"/>
    <w:rsid w:val="009F55C9"/>
    <w:rsid w:val="009F58FE"/>
    <w:rsid w:val="009F69A1"/>
    <w:rsid w:val="009F763A"/>
    <w:rsid w:val="009F7D66"/>
    <w:rsid w:val="009F7F58"/>
    <w:rsid w:val="00A007D4"/>
    <w:rsid w:val="00A01994"/>
    <w:rsid w:val="00A0241B"/>
    <w:rsid w:val="00A02FCE"/>
    <w:rsid w:val="00A04123"/>
    <w:rsid w:val="00A04CAD"/>
    <w:rsid w:val="00A0528D"/>
    <w:rsid w:val="00A071E5"/>
    <w:rsid w:val="00A10031"/>
    <w:rsid w:val="00A1008C"/>
    <w:rsid w:val="00A107EE"/>
    <w:rsid w:val="00A118E1"/>
    <w:rsid w:val="00A11E61"/>
    <w:rsid w:val="00A1230B"/>
    <w:rsid w:val="00A12FE5"/>
    <w:rsid w:val="00A1462E"/>
    <w:rsid w:val="00A14D40"/>
    <w:rsid w:val="00A15A9B"/>
    <w:rsid w:val="00A16294"/>
    <w:rsid w:val="00A163AC"/>
    <w:rsid w:val="00A20BFC"/>
    <w:rsid w:val="00A2103E"/>
    <w:rsid w:val="00A211B0"/>
    <w:rsid w:val="00A217B0"/>
    <w:rsid w:val="00A21DA8"/>
    <w:rsid w:val="00A22AC3"/>
    <w:rsid w:val="00A22C1B"/>
    <w:rsid w:val="00A23F2F"/>
    <w:rsid w:val="00A250A2"/>
    <w:rsid w:val="00A2526B"/>
    <w:rsid w:val="00A252C2"/>
    <w:rsid w:val="00A25501"/>
    <w:rsid w:val="00A256D1"/>
    <w:rsid w:val="00A2582D"/>
    <w:rsid w:val="00A25F05"/>
    <w:rsid w:val="00A263C6"/>
    <w:rsid w:val="00A2710D"/>
    <w:rsid w:val="00A2740F"/>
    <w:rsid w:val="00A27457"/>
    <w:rsid w:val="00A300FA"/>
    <w:rsid w:val="00A30DBA"/>
    <w:rsid w:val="00A31769"/>
    <w:rsid w:val="00A31AF6"/>
    <w:rsid w:val="00A31BD7"/>
    <w:rsid w:val="00A31C5B"/>
    <w:rsid w:val="00A32E39"/>
    <w:rsid w:val="00A32ED5"/>
    <w:rsid w:val="00A33A7D"/>
    <w:rsid w:val="00A3427D"/>
    <w:rsid w:val="00A3493B"/>
    <w:rsid w:val="00A349E6"/>
    <w:rsid w:val="00A34AB0"/>
    <w:rsid w:val="00A359A9"/>
    <w:rsid w:val="00A36541"/>
    <w:rsid w:val="00A36840"/>
    <w:rsid w:val="00A37642"/>
    <w:rsid w:val="00A40227"/>
    <w:rsid w:val="00A40E01"/>
    <w:rsid w:val="00A4171B"/>
    <w:rsid w:val="00A439F1"/>
    <w:rsid w:val="00A44362"/>
    <w:rsid w:val="00A454EB"/>
    <w:rsid w:val="00A46203"/>
    <w:rsid w:val="00A4639E"/>
    <w:rsid w:val="00A46A0D"/>
    <w:rsid w:val="00A46C62"/>
    <w:rsid w:val="00A47E8D"/>
    <w:rsid w:val="00A50343"/>
    <w:rsid w:val="00A506EA"/>
    <w:rsid w:val="00A50806"/>
    <w:rsid w:val="00A50888"/>
    <w:rsid w:val="00A50C22"/>
    <w:rsid w:val="00A51E31"/>
    <w:rsid w:val="00A52897"/>
    <w:rsid w:val="00A53151"/>
    <w:rsid w:val="00A531E0"/>
    <w:rsid w:val="00A539D1"/>
    <w:rsid w:val="00A53A07"/>
    <w:rsid w:val="00A53CB5"/>
    <w:rsid w:val="00A54A17"/>
    <w:rsid w:val="00A55D1A"/>
    <w:rsid w:val="00A55D30"/>
    <w:rsid w:val="00A5665A"/>
    <w:rsid w:val="00A60EDB"/>
    <w:rsid w:val="00A612D1"/>
    <w:rsid w:val="00A6147B"/>
    <w:rsid w:val="00A630DE"/>
    <w:rsid w:val="00A63F0A"/>
    <w:rsid w:val="00A641E4"/>
    <w:rsid w:val="00A6458B"/>
    <w:rsid w:val="00A655AE"/>
    <w:rsid w:val="00A65A8E"/>
    <w:rsid w:val="00A661FD"/>
    <w:rsid w:val="00A6633E"/>
    <w:rsid w:val="00A6762A"/>
    <w:rsid w:val="00A67D68"/>
    <w:rsid w:val="00A67E03"/>
    <w:rsid w:val="00A70DDB"/>
    <w:rsid w:val="00A71567"/>
    <w:rsid w:val="00A719AF"/>
    <w:rsid w:val="00A73042"/>
    <w:rsid w:val="00A733FF"/>
    <w:rsid w:val="00A7382C"/>
    <w:rsid w:val="00A74285"/>
    <w:rsid w:val="00A768B5"/>
    <w:rsid w:val="00A769DE"/>
    <w:rsid w:val="00A76C3F"/>
    <w:rsid w:val="00A76DDF"/>
    <w:rsid w:val="00A7782D"/>
    <w:rsid w:val="00A8025E"/>
    <w:rsid w:val="00A821D9"/>
    <w:rsid w:val="00A830EA"/>
    <w:rsid w:val="00A83847"/>
    <w:rsid w:val="00A83B05"/>
    <w:rsid w:val="00A85244"/>
    <w:rsid w:val="00A854EF"/>
    <w:rsid w:val="00A86245"/>
    <w:rsid w:val="00A8685C"/>
    <w:rsid w:val="00A86A82"/>
    <w:rsid w:val="00A8748B"/>
    <w:rsid w:val="00A90025"/>
    <w:rsid w:val="00A902C7"/>
    <w:rsid w:val="00A90C07"/>
    <w:rsid w:val="00A91294"/>
    <w:rsid w:val="00A926A1"/>
    <w:rsid w:val="00A92A27"/>
    <w:rsid w:val="00A938E6"/>
    <w:rsid w:val="00A94545"/>
    <w:rsid w:val="00A94EB2"/>
    <w:rsid w:val="00A950FE"/>
    <w:rsid w:val="00A95937"/>
    <w:rsid w:val="00A969FC"/>
    <w:rsid w:val="00A97B18"/>
    <w:rsid w:val="00AA081E"/>
    <w:rsid w:val="00AA0AFC"/>
    <w:rsid w:val="00AA1440"/>
    <w:rsid w:val="00AA1546"/>
    <w:rsid w:val="00AA33A6"/>
    <w:rsid w:val="00AA447E"/>
    <w:rsid w:val="00AA4B66"/>
    <w:rsid w:val="00AA57A4"/>
    <w:rsid w:val="00AA5994"/>
    <w:rsid w:val="00AA7819"/>
    <w:rsid w:val="00AA7FA4"/>
    <w:rsid w:val="00AB0E52"/>
    <w:rsid w:val="00AB2574"/>
    <w:rsid w:val="00AB2697"/>
    <w:rsid w:val="00AB2A23"/>
    <w:rsid w:val="00AB4412"/>
    <w:rsid w:val="00AB4F1A"/>
    <w:rsid w:val="00AB5E9A"/>
    <w:rsid w:val="00AB6FE9"/>
    <w:rsid w:val="00AB7DB8"/>
    <w:rsid w:val="00AC0215"/>
    <w:rsid w:val="00AC02C1"/>
    <w:rsid w:val="00AC0865"/>
    <w:rsid w:val="00AC0AB6"/>
    <w:rsid w:val="00AC0BFD"/>
    <w:rsid w:val="00AC1384"/>
    <w:rsid w:val="00AC147D"/>
    <w:rsid w:val="00AC17FE"/>
    <w:rsid w:val="00AC3A25"/>
    <w:rsid w:val="00AC3EAB"/>
    <w:rsid w:val="00AC410B"/>
    <w:rsid w:val="00AC4326"/>
    <w:rsid w:val="00AC4685"/>
    <w:rsid w:val="00AC5CAD"/>
    <w:rsid w:val="00AC7B39"/>
    <w:rsid w:val="00AC7DED"/>
    <w:rsid w:val="00AD05BB"/>
    <w:rsid w:val="00AD2959"/>
    <w:rsid w:val="00AD32C0"/>
    <w:rsid w:val="00AD34A7"/>
    <w:rsid w:val="00AD3990"/>
    <w:rsid w:val="00AD3CAD"/>
    <w:rsid w:val="00AD413D"/>
    <w:rsid w:val="00AD45C4"/>
    <w:rsid w:val="00AD4F31"/>
    <w:rsid w:val="00AD54AB"/>
    <w:rsid w:val="00AD7F86"/>
    <w:rsid w:val="00AE0271"/>
    <w:rsid w:val="00AE06ED"/>
    <w:rsid w:val="00AE1792"/>
    <w:rsid w:val="00AE1950"/>
    <w:rsid w:val="00AE202C"/>
    <w:rsid w:val="00AE2112"/>
    <w:rsid w:val="00AE2F67"/>
    <w:rsid w:val="00AE2F7E"/>
    <w:rsid w:val="00AE4DC1"/>
    <w:rsid w:val="00AE516B"/>
    <w:rsid w:val="00AE5E52"/>
    <w:rsid w:val="00AE6B28"/>
    <w:rsid w:val="00AE6C70"/>
    <w:rsid w:val="00AE776C"/>
    <w:rsid w:val="00AE7A30"/>
    <w:rsid w:val="00AF03FE"/>
    <w:rsid w:val="00AF120F"/>
    <w:rsid w:val="00AF1484"/>
    <w:rsid w:val="00AF1890"/>
    <w:rsid w:val="00AF2095"/>
    <w:rsid w:val="00AF270C"/>
    <w:rsid w:val="00AF3233"/>
    <w:rsid w:val="00AF42E2"/>
    <w:rsid w:val="00AF4334"/>
    <w:rsid w:val="00AF47E0"/>
    <w:rsid w:val="00AF4B25"/>
    <w:rsid w:val="00AF4FEE"/>
    <w:rsid w:val="00AF614F"/>
    <w:rsid w:val="00AF6415"/>
    <w:rsid w:val="00AF7018"/>
    <w:rsid w:val="00AF7142"/>
    <w:rsid w:val="00AF7628"/>
    <w:rsid w:val="00B00263"/>
    <w:rsid w:val="00B0254E"/>
    <w:rsid w:val="00B026C5"/>
    <w:rsid w:val="00B02D45"/>
    <w:rsid w:val="00B0369B"/>
    <w:rsid w:val="00B037B6"/>
    <w:rsid w:val="00B04B60"/>
    <w:rsid w:val="00B05672"/>
    <w:rsid w:val="00B109C2"/>
    <w:rsid w:val="00B122F1"/>
    <w:rsid w:val="00B13051"/>
    <w:rsid w:val="00B13900"/>
    <w:rsid w:val="00B13C6E"/>
    <w:rsid w:val="00B148C6"/>
    <w:rsid w:val="00B14DF2"/>
    <w:rsid w:val="00B1513F"/>
    <w:rsid w:val="00B17F9B"/>
    <w:rsid w:val="00B20E92"/>
    <w:rsid w:val="00B2136C"/>
    <w:rsid w:val="00B215E5"/>
    <w:rsid w:val="00B229F8"/>
    <w:rsid w:val="00B24246"/>
    <w:rsid w:val="00B24B7A"/>
    <w:rsid w:val="00B25023"/>
    <w:rsid w:val="00B25560"/>
    <w:rsid w:val="00B255E6"/>
    <w:rsid w:val="00B25DFB"/>
    <w:rsid w:val="00B2683F"/>
    <w:rsid w:val="00B26A98"/>
    <w:rsid w:val="00B27030"/>
    <w:rsid w:val="00B275B2"/>
    <w:rsid w:val="00B27D45"/>
    <w:rsid w:val="00B3000E"/>
    <w:rsid w:val="00B30B12"/>
    <w:rsid w:val="00B30CF6"/>
    <w:rsid w:val="00B317C5"/>
    <w:rsid w:val="00B32577"/>
    <w:rsid w:val="00B332DB"/>
    <w:rsid w:val="00B338C5"/>
    <w:rsid w:val="00B33902"/>
    <w:rsid w:val="00B34359"/>
    <w:rsid w:val="00B346BF"/>
    <w:rsid w:val="00B36FD9"/>
    <w:rsid w:val="00B37D36"/>
    <w:rsid w:val="00B40239"/>
    <w:rsid w:val="00B4038D"/>
    <w:rsid w:val="00B406AD"/>
    <w:rsid w:val="00B409E9"/>
    <w:rsid w:val="00B40A4D"/>
    <w:rsid w:val="00B41444"/>
    <w:rsid w:val="00B418E1"/>
    <w:rsid w:val="00B4235B"/>
    <w:rsid w:val="00B42793"/>
    <w:rsid w:val="00B42877"/>
    <w:rsid w:val="00B43CB0"/>
    <w:rsid w:val="00B4415A"/>
    <w:rsid w:val="00B443BD"/>
    <w:rsid w:val="00B45355"/>
    <w:rsid w:val="00B454BC"/>
    <w:rsid w:val="00B47547"/>
    <w:rsid w:val="00B50F54"/>
    <w:rsid w:val="00B51741"/>
    <w:rsid w:val="00B525A9"/>
    <w:rsid w:val="00B527A6"/>
    <w:rsid w:val="00B54668"/>
    <w:rsid w:val="00B54D86"/>
    <w:rsid w:val="00B550B2"/>
    <w:rsid w:val="00B55771"/>
    <w:rsid w:val="00B559CA"/>
    <w:rsid w:val="00B55AC1"/>
    <w:rsid w:val="00B56DDA"/>
    <w:rsid w:val="00B5733E"/>
    <w:rsid w:val="00B5739D"/>
    <w:rsid w:val="00B57F55"/>
    <w:rsid w:val="00B63337"/>
    <w:rsid w:val="00B6379B"/>
    <w:rsid w:val="00B645CE"/>
    <w:rsid w:val="00B65AC4"/>
    <w:rsid w:val="00B65EA0"/>
    <w:rsid w:val="00B669BE"/>
    <w:rsid w:val="00B66D8E"/>
    <w:rsid w:val="00B670CC"/>
    <w:rsid w:val="00B67445"/>
    <w:rsid w:val="00B67ACE"/>
    <w:rsid w:val="00B67DC2"/>
    <w:rsid w:val="00B71489"/>
    <w:rsid w:val="00B718AB"/>
    <w:rsid w:val="00B7212A"/>
    <w:rsid w:val="00B72496"/>
    <w:rsid w:val="00B7267A"/>
    <w:rsid w:val="00B729E1"/>
    <w:rsid w:val="00B730A7"/>
    <w:rsid w:val="00B732FC"/>
    <w:rsid w:val="00B73B9B"/>
    <w:rsid w:val="00B73E37"/>
    <w:rsid w:val="00B74BF0"/>
    <w:rsid w:val="00B76151"/>
    <w:rsid w:val="00B76215"/>
    <w:rsid w:val="00B76824"/>
    <w:rsid w:val="00B76CBF"/>
    <w:rsid w:val="00B76DB1"/>
    <w:rsid w:val="00B76F58"/>
    <w:rsid w:val="00B77258"/>
    <w:rsid w:val="00B77410"/>
    <w:rsid w:val="00B80672"/>
    <w:rsid w:val="00B80790"/>
    <w:rsid w:val="00B81B02"/>
    <w:rsid w:val="00B82613"/>
    <w:rsid w:val="00B837B4"/>
    <w:rsid w:val="00B83AD7"/>
    <w:rsid w:val="00B84437"/>
    <w:rsid w:val="00B8623E"/>
    <w:rsid w:val="00B86ED8"/>
    <w:rsid w:val="00B870D1"/>
    <w:rsid w:val="00B87519"/>
    <w:rsid w:val="00B91105"/>
    <w:rsid w:val="00B92668"/>
    <w:rsid w:val="00B93008"/>
    <w:rsid w:val="00B94E0E"/>
    <w:rsid w:val="00B95EF4"/>
    <w:rsid w:val="00B97479"/>
    <w:rsid w:val="00B97DAA"/>
    <w:rsid w:val="00BA0201"/>
    <w:rsid w:val="00BA0C25"/>
    <w:rsid w:val="00BA185F"/>
    <w:rsid w:val="00BA4B13"/>
    <w:rsid w:val="00BA4DC5"/>
    <w:rsid w:val="00BA4F15"/>
    <w:rsid w:val="00BA7926"/>
    <w:rsid w:val="00BA7D5C"/>
    <w:rsid w:val="00BB06D0"/>
    <w:rsid w:val="00BB1FA5"/>
    <w:rsid w:val="00BB2731"/>
    <w:rsid w:val="00BB33C3"/>
    <w:rsid w:val="00BB38E7"/>
    <w:rsid w:val="00BB3E2B"/>
    <w:rsid w:val="00BB5298"/>
    <w:rsid w:val="00BB5794"/>
    <w:rsid w:val="00BB5DE3"/>
    <w:rsid w:val="00BB63E3"/>
    <w:rsid w:val="00BB6651"/>
    <w:rsid w:val="00BB6ACC"/>
    <w:rsid w:val="00BB7500"/>
    <w:rsid w:val="00BB7BBD"/>
    <w:rsid w:val="00BC2050"/>
    <w:rsid w:val="00BC2053"/>
    <w:rsid w:val="00BC2E1D"/>
    <w:rsid w:val="00BC2F32"/>
    <w:rsid w:val="00BC358C"/>
    <w:rsid w:val="00BC3858"/>
    <w:rsid w:val="00BC6764"/>
    <w:rsid w:val="00BC6A39"/>
    <w:rsid w:val="00BC76E8"/>
    <w:rsid w:val="00BC7AB7"/>
    <w:rsid w:val="00BD0858"/>
    <w:rsid w:val="00BD0DCC"/>
    <w:rsid w:val="00BD0F51"/>
    <w:rsid w:val="00BD1281"/>
    <w:rsid w:val="00BD177B"/>
    <w:rsid w:val="00BD218F"/>
    <w:rsid w:val="00BD337C"/>
    <w:rsid w:val="00BD34CF"/>
    <w:rsid w:val="00BD3EC0"/>
    <w:rsid w:val="00BD4A29"/>
    <w:rsid w:val="00BD4FAC"/>
    <w:rsid w:val="00BD568D"/>
    <w:rsid w:val="00BD5DF1"/>
    <w:rsid w:val="00BE02B4"/>
    <w:rsid w:val="00BE05B6"/>
    <w:rsid w:val="00BE0B9C"/>
    <w:rsid w:val="00BE1F1E"/>
    <w:rsid w:val="00BE2C45"/>
    <w:rsid w:val="00BE3549"/>
    <w:rsid w:val="00BE3594"/>
    <w:rsid w:val="00BE3F4B"/>
    <w:rsid w:val="00BE429E"/>
    <w:rsid w:val="00BE4604"/>
    <w:rsid w:val="00BE4B0F"/>
    <w:rsid w:val="00BE58E6"/>
    <w:rsid w:val="00BE5907"/>
    <w:rsid w:val="00BE5D23"/>
    <w:rsid w:val="00BE6227"/>
    <w:rsid w:val="00BE79B1"/>
    <w:rsid w:val="00BF0AA1"/>
    <w:rsid w:val="00BF10BC"/>
    <w:rsid w:val="00BF13E3"/>
    <w:rsid w:val="00BF175B"/>
    <w:rsid w:val="00BF26F6"/>
    <w:rsid w:val="00BF2CD1"/>
    <w:rsid w:val="00BF36EB"/>
    <w:rsid w:val="00BF39F5"/>
    <w:rsid w:val="00BF3BA0"/>
    <w:rsid w:val="00BF3FFF"/>
    <w:rsid w:val="00BF69B8"/>
    <w:rsid w:val="00BF6B82"/>
    <w:rsid w:val="00BF7F26"/>
    <w:rsid w:val="00C007A3"/>
    <w:rsid w:val="00C00F6A"/>
    <w:rsid w:val="00C0196A"/>
    <w:rsid w:val="00C024FC"/>
    <w:rsid w:val="00C02C4A"/>
    <w:rsid w:val="00C03381"/>
    <w:rsid w:val="00C04C64"/>
    <w:rsid w:val="00C054FB"/>
    <w:rsid w:val="00C06F19"/>
    <w:rsid w:val="00C071A7"/>
    <w:rsid w:val="00C10F5A"/>
    <w:rsid w:val="00C12172"/>
    <w:rsid w:val="00C1241F"/>
    <w:rsid w:val="00C1274B"/>
    <w:rsid w:val="00C13D66"/>
    <w:rsid w:val="00C145D5"/>
    <w:rsid w:val="00C14773"/>
    <w:rsid w:val="00C14D70"/>
    <w:rsid w:val="00C150C6"/>
    <w:rsid w:val="00C15EDB"/>
    <w:rsid w:val="00C1675B"/>
    <w:rsid w:val="00C16C4F"/>
    <w:rsid w:val="00C16FCC"/>
    <w:rsid w:val="00C1742F"/>
    <w:rsid w:val="00C20531"/>
    <w:rsid w:val="00C2255D"/>
    <w:rsid w:val="00C22B9D"/>
    <w:rsid w:val="00C24413"/>
    <w:rsid w:val="00C25681"/>
    <w:rsid w:val="00C261DF"/>
    <w:rsid w:val="00C26CD4"/>
    <w:rsid w:val="00C27F60"/>
    <w:rsid w:val="00C30B16"/>
    <w:rsid w:val="00C3187D"/>
    <w:rsid w:val="00C32CA6"/>
    <w:rsid w:val="00C3579A"/>
    <w:rsid w:val="00C35C21"/>
    <w:rsid w:val="00C35C47"/>
    <w:rsid w:val="00C35D17"/>
    <w:rsid w:val="00C36170"/>
    <w:rsid w:val="00C405A0"/>
    <w:rsid w:val="00C41F77"/>
    <w:rsid w:val="00C4242B"/>
    <w:rsid w:val="00C4253A"/>
    <w:rsid w:val="00C42B2E"/>
    <w:rsid w:val="00C42B74"/>
    <w:rsid w:val="00C431BF"/>
    <w:rsid w:val="00C432A5"/>
    <w:rsid w:val="00C43576"/>
    <w:rsid w:val="00C4381D"/>
    <w:rsid w:val="00C43A9E"/>
    <w:rsid w:val="00C43FF0"/>
    <w:rsid w:val="00C4448D"/>
    <w:rsid w:val="00C452CD"/>
    <w:rsid w:val="00C457F8"/>
    <w:rsid w:val="00C467FF"/>
    <w:rsid w:val="00C46D6A"/>
    <w:rsid w:val="00C507C9"/>
    <w:rsid w:val="00C50A72"/>
    <w:rsid w:val="00C50DF6"/>
    <w:rsid w:val="00C5117A"/>
    <w:rsid w:val="00C511CD"/>
    <w:rsid w:val="00C51760"/>
    <w:rsid w:val="00C5187A"/>
    <w:rsid w:val="00C51965"/>
    <w:rsid w:val="00C521AD"/>
    <w:rsid w:val="00C52410"/>
    <w:rsid w:val="00C525B3"/>
    <w:rsid w:val="00C534A7"/>
    <w:rsid w:val="00C5531A"/>
    <w:rsid w:val="00C55384"/>
    <w:rsid w:val="00C57751"/>
    <w:rsid w:val="00C615FB"/>
    <w:rsid w:val="00C6225A"/>
    <w:rsid w:val="00C631BD"/>
    <w:rsid w:val="00C63B22"/>
    <w:rsid w:val="00C652B6"/>
    <w:rsid w:val="00C65A0E"/>
    <w:rsid w:val="00C65BD3"/>
    <w:rsid w:val="00C6716C"/>
    <w:rsid w:val="00C73517"/>
    <w:rsid w:val="00C73B06"/>
    <w:rsid w:val="00C74CA9"/>
    <w:rsid w:val="00C74E21"/>
    <w:rsid w:val="00C7534C"/>
    <w:rsid w:val="00C75B9E"/>
    <w:rsid w:val="00C75D45"/>
    <w:rsid w:val="00C766C4"/>
    <w:rsid w:val="00C76A5B"/>
    <w:rsid w:val="00C77481"/>
    <w:rsid w:val="00C77640"/>
    <w:rsid w:val="00C77F5B"/>
    <w:rsid w:val="00C801BE"/>
    <w:rsid w:val="00C811FE"/>
    <w:rsid w:val="00C81BA7"/>
    <w:rsid w:val="00C826BB"/>
    <w:rsid w:val="00C82D6B"/>
    <w:rsid w:val="00C835C1"/>
    <w:rsid w:val="00C83964"/>
    <w:rsid w:val="00C83AC3"/>
    <w:rsid w:val="00C8439A"/>
    <w:rsid w:val="00C86255"/>
    <w:rsid w:val="00C8712C"/>
    <w:rsid w:val="00C875B8"/>
    <w:rsid w:val="00C87AC4"/>
    <w:rsid w:val="00C9119D"/>
    <w:rsid w:val="00C92461"/>
    <w:rsid w:val="00C92603"/>
    <w:rsid w:val="00C92777"/>
    <w:rsid w:val="00C929B5"/>
    <w:rsid w:val="00C92B57"/>
    <w:rsid w:val="00C931EC"/>
    <w:rsid w:val="00C93233"/>
    <w:rsid w:val="00C9477F"/>
    <w:rsid w:val="00C949CD"/>
    <w:rsid w:val="00C94CE9"/>
    <w:rsid w:val="00C94EF4"/>
    <w:rsid w:val="00C957DB"/>
    <w:rsid w:val="00C96F79"/>
    <w:rsid w:val="00C9739D"/>
    <w:rsid w:val="00C974A0"/>
    <w:rsid w:val="00C9788A"/>
    <w:rsid w:val="00C97A12"/>
    <w:rsid w:val="00CA0B5F"/>
    <w:rsid w:val="00CA1CE6"/>
    <w:rsid w:val="00CA1E61"/>
    <w:rsid w:val="00CA31DA"/>
    <w:rsid w:val="00CA37F1"/>
    <w:rsid w:val="00CA3A30"/>
    <w:rsid w:val="00CA50F9"/>
    <w:rsid w:val="00CA5583"/>
    <w:rsid w:val="00CA66A8"/>
    <w:rsid w:val="00CA73DF"/>
    <w:rsid w:val="00CA759F"/>
    <w:rsid w:val="00CA76C4"/>
    <w:rsid w:val="00CA77F0"/>
    <w:rsid w:val="00CA7E2D"/>
    <w:rsid w:val="00CB02D2"/>
    <w:rsid w:val="00CB09DA"/>
    <w:rsid w:val="00CB0E54"/>
    <w:rsid w:val="00CB12DE"/>
    <w:rsid w:val="00CB1CB8"/>
    <w:rsid w:val="00CB228B"/>
    <w:rsid w:val="00CB2909"/>
    <w:rsid w:val="00CB2A2D"/>
    <w:rsid w:val="00CB2C12"/>
    <w:rsid w:val="00CB478D"/>
    <w:rsid w:val="00CB5799"/>
    <w:rsid w:val="00CB60E6"/>
    <w:rsid w:val="00CB622E"/>
    <w:rsid w:val="00CB690B"/>
    <w:rsid w:val="00CB6B7D"/>
    <w:rsid w:val="00CB6F5D"/>
    <w:rsid w:val="00CB70F6"/>
    <w:rsid w:val="00CB74BD"/>
    <w:rsid w:val="00CC00B8"/>
    <w:rsid w:val="00CC06DF"/>
    <w:rsid w:val="00CC2B37"/>
    <w:rsid w:val="00CC32BE"/>
    <w:rsid w:val="00CC3315"/>
    <w:rsid w:val="00CC3D74"/>
    <w:rsid w:val="00CC3E3B"/>
    <w:rsid w:val="00CC3F68"/>
    <w:rsid w:val="00CC51E4"/>
    <w:rsid w:val="00CC5EFF"/>
    <w:rsid w:val="00CC6167"/>
    <w:rsid w:val="00CC7257"/>
    <w:rsid w:val="00CD1C16"/>
    <w:rsid w:val="00CD2507"/>
    <w:rsid w:val="00CD3018"/>
    <w:rsid w:val="00CD40F7"/>
    <w:rsid w:val="00CD4710"/>
    <w:rsid w:val="00CD4B26"/>
    <w:rsid w:val="00CD54A2"/>
    <w:rsid w:val="00CD65F7"/>
    <w:rsid w:val="00CD6980"/>
    <w:rsid w:val="00CD7479"/>
    <w:rsid w:val="00CD75AC"/>
    <w:rsid w:val="00CE0966"/>
    <w:rsid w:val="00CE10EF"/>
    <w:rsid w:val="00CE1757"/>
    <w:rsid w:val="00CE27CD"/>
    <w:rsid w:val="00CE2BCF"/>
    <w:rsid w:val="00CE3063"/>
    <w:rsid w:val="00CE3E54"/>
    <w:rsid w:val="00CE4235"/>
    <w:rsid w:val="00CE4482"/>
    <w:rsid w:val="00CE4BB5"/>
    <w:rsid w:val="00CE50FD"/>
    <w:rsid w:val="00CE643A"/>
    <w:rsid w:val="00CE64C9"/>
    <w:rsid w:val="00CE654E"/>
    <w:rsid w:val="00CE752A"/>
    <w:rsid w:val="00CE78E1"/>
    <w:rsid w:val="00CE79D2"/>
    <w:rsid w:val="00CE7B6C"/>
    <w:rsid w:val="00CF01A0"/>
    <w:rsid w:val="00CF057B"/>
    <w:rsid w:val="00CF1099"/>
    <w:rsid w:val="00CF26FF"/>
    <w:rsid w:val="00CF389D"/>
    <w:rsid w:val="00CF3945"/>
    <w:rsid w:val="00CF430B"/>
    <w:rsid w:val="00CF474F"/>
    <w:rsid w:val="00CF5440"/>
    <w:rsid w:val="00CF5D28"/>
    <w:rsid w:val="00CF5D72"/>
    <w:rsid w:val="00CF613D"/>
    <w:rsid w:val="00CF634C"/>
    <w:rsid w:val="00CF6AEE"/>
    <w:rsid w:val="00CF6C02"/>
    <w:rsid w:val="00D00FBA"/>
    <w:rsid w:val="00D013E9"/>
    <w:rsid w:val="00D01722"/>
    <w:rsid w:val="00D01830"/>
    <w:rsid w:val="00D01B48"/>
    <w:rsid w:val="00D01D21"/>
    <w:rsid w:val="00D02C40"/>
    <w:rsid w:val="00D03718"/>
    <w:rsid w:val="00D03A33"/>
    <w:rsid w:val="00D050B0"/>
    <w:rsid w:val="00D059D8"/>
    <w:rsid w:val="00D05DF8"/>
    <w:rsid w:val="00D05E4F"/>
    <w:rsid w:val="00D060B5"/>
    <w:rsid w:val="00D064E8"/>
    <w:rsid w:val="00D06AE8"/>
    <w:rsid w:val="00D07F0C"/>
    <w:rsid w:val="00D10B04"/>
    <w:rsid w:val="00D12359"/>
    <w:rsid w:val="00D12600"/>
    <w:rsid w:val="00D13049"/>
    <w:rsid w:val="00D1455A"/>
    <w:rsid w:val="00D14E8C"/>
    <w:rsid w:val="00D1642A"/>
    <w:rsid w:val="00D1671A"/>
    <w:rsid w:val="00D17379"/>
    <w:rsid w:val="00D173F5"/>
    <w:rsid w:val="00D1767E"/>
    <w:rsid w:val="00D216A7"/>
    <w:rsid w:val="00D21944"/>
    <w:rsid w:val="00D2251A"/>
    <w:rsid w:val="00D242AE"/>
    <w:rsid w:val="00D2476A"/>
    <w:rsid w:val="00D24A46"/>
    <w:rsid w:val="00D250DC"/>
    <w:rsid w:val="00D25668"/>
    <w:rsid w:val="00D25A72"/>
    <w:rsid w:val="00D25EA1"/>
    <w:rsid w:val="00D26036"/>
    <w:rsid w:val="00D264C7"/>
    <w:rsid w:val="00D27D73"/>
    <w:rsid w:val="00D30216"/>
    <w:rsid w:val="00D30C01"/>
    <w:rsid w:val="00D310A6"/>
    <w:rsid w:val="00D31EAD"/>
    <w:rsid w:val="00D32059"/>
    <w:rsid w:val="00D32284"/>
    <w:rsid w:val="00D345A2"/>
    <w:rsid w:val="00D356D6"/>
    <w:rsid w:val="00D3626A"/>
    <w:rsid w:val="00D36809"/>
    <w:rsid w:val="00D407AF"/>
    <w:rsid w:val="00D407F8"/>
    <w:rsid w:val="00D40835"/>
    <w:rsid w:val="00D41428"/>
    <w:rsid w:val="00D428B3"/>
    <w:rsid w:val="00D433D2"/>
    <w:rsid w:val="00D44018"/>
    <w:rsid w:val="00D440BD"/>
    <w:rsid w:val="00D44641"/>
    <w:rsid w:val="00D44806"/>
    <w:rsid w:val="00D44BFB"/>
    <w:rsid w:val="00D45567"/>
    <w:rsid w:val="00D458B4"/>
    <w:rsid w:val="00D46997"/>
    <w:rsid w:val="00D46C97"/>
    <w:rsid w:val="00D4746F"/>
    <w:rsid w:val="00D4758C"/>
    <w:rsid w:val="00D47A8D"/>
    <w:rsid w:val="00D47C16"/>
    <w:rsid w:val="00D50248"/>
    <w:rsid w:val="00D50C12"/>
    <w:rsid w:val="00D50E94"/>
    <w:rsid w:val="00D51749"/>
    <w:rsid w:val="00D51BC1"/>
    <w:rsid w:val="00D52285"/>
    <w:rsid w:val="00D52D81"/>
    <w:rsid w:val="00D52DFC"/>
    <w:rsid w:val="00D52E1B"/>
    <w:rsid w:val="00D52FE1"/>
    <w:rsid w:val="00D53232"/>
    <w:rsid w:val="00D5376F"/>
    <w:rsid w:val="00D54D70"/>
    <w:rsid w:val="00D5567D"/>
    <w:rsid w:val="00D558DD"/>
    <w:rsid w:val="00D5790C"/>
    <w:rsid w:val="00D57EC0"/>
    <w:rsid w:val="00D6196C"/>
    <w:rsid w:val="00D61E61"/>
    <w:rsid w:val="00D62439"/>
    <w:rsid w:val="00D629CB"/>
    <w:rsid w:val="00D62D0A"/>
    <w:rsid w:val="00D63597"/>
    <w:rsid w:val="00D63CE8"/>
    <w:rsid w:val="00D6443E"/>
    <w:rsid w:val="00D64472"/>
    <w:rsid w:val="00D64FC0"/>
    <w:rsid w:val="00D653DA"/>
    <w:rsid w:val="00D70B9C"/>
    <w:rsid w:val="00D7181F"/>
    <w:rsid w:val="00D72111"/>
    <w:rsid w:val="00D72ADD"/>
    <w:rsid w:val="00D74499"/>
    <w:rsid w:val="00D745B1"/>
    <w:rsid w:val="00D74E3B"/>
    <w:rsid w:val="00D76220"/>
    <w:rsid w:val="00D764D3"/>
    <w:rsid w:val="00D77F62"/>
    <w:rsid w:val="00D80274"/>
    <w:rsid w:val="00D8028B"/>
    <w:rsid w:val="00D819D5"/>
    <w:rsid w:val="00D81A1C"/>
    <w:rsid w:val="00D81A95"/>
    <w:rsid w:val="00D8375C"/>
    <w:rsid w:val="00D843BE"/>
    <w:rsid w:val="00D84A7D"/>
    <w:rsid w:val="00D85866"/>
    <w:rsid w:val="00D86259"/>
    <w:rsid w:val="00D86772"/>
    <w:rsid w:val="00D86ED8"/>
    <w:rsid w:val="00D86F68"/>
    <w:rsid w:val="00D874DF"/>
    <w:rsid w:val="00D877EE"/>
    <w:rsid w:val="00D91128"/>
    <w:rsid w:val="00D919BD"/>
    <w:rsid w:val="00D91EAE"/>
    <w:rsid w:val="00D91FA5"/>
    <w:rsid w:val="00D925F6"/>
    <w:rsid w:val="00D92919"/>
    <w:rsid w:val="00D92DA6"/>
    <w:rsid w:val="00D935E4"/>
    <w:rsid w:val="00D9415C"/>
    <w:rsid w:val="00D94F4C"/>
    <w:rsid w:val="00D95AC1"/>
    <w:rsid w:val="00D9657B"/>
    <w:rsid w:val="00D966C9"/>
    <w:rsid w:val="00D97131"/>
    <w:rsid w:val="00D975AB"/>
    <w:rsid w:val="00D975EB"/>
    <w:rsid w:val="00D97A21"/>
    <w:rsid w:val="00D97D76"/>
    <w:rsid w:val="00D97EE0"/>
    <w:rsid w:val="00DA0E18"/>
    <w:rsid w:val="00DA1813"/>
    <w:rsid w:val="00DA2642"/>
    <w:rsid w:val="00DA28C4"/>
    <w:rsid w:val="00DA3695"/>
    <w:rsid w:val="00DA44F0"/>
    <w:rsid w:val="00DA4D0A"/>
    <w:rsid w:val="00DA5323"/>
    <w:rsid w:val="00DA6405"/>
    <w:rsid w:val="00DA6FA3"/>
    <w:rsid w:val="00DA7069"/>
    <w:rsid w:val="00DB08C6"/>
    <w:rsid w:val="00DB0B17"/>
    <w:rsid w:val="00DB1971"/>
    <w:rsid w:val="00DB22AE"/>
    <w:rsid w:val="00DB2338"/>
    <w:rsid w:val="00DB351A"/>
    <w:rsid w:val="00DB3A47"/>
    <w:rsid w:val="00DB449C"/>
    <w:rsid w:val="00DB47E8"/>
    <w:rsid w:val="00DC0A03"/>
    <w:rsid w:val="00DC0CBA"/>
    <w:rsid w:val="00DC1EBC"/>
    <w:rsid w:val="00DC222C"/>
    <w:rsid w:val="00DC248C"/>
    <w:rsid w:val="00DC38E0"/>
    <w:rsid w:val="00DC4806"/>
    <w:rsid w:val="00DC4F0D"/>
    <w:rsid w:val="00DC5562"/>
    <w:rsid w:val="00DC70C2"/>
    <w:rsid w:val="00DC7359"/>
    <w:rsid w:val="00DD02EC"/>
    <w:rsid w:val="00DD208B"/>
    <w:rsid w:val="00DD229E"/>
    <w:rsid w:val="00DD2FF4"/>
    <w:rsid w:val="00DD3C41"/>
    <w:rsid w:val="00DD55E0"/>
    <w:rsid w:val="00DD603D"/>
    <w:rsid w:val="00DD767C"/>
    <w:rsid w:val="00DD7D57"/>
    <w:rsid w:val="00DE1378"/>
    <w:rsid w:val="00DE1AD4"/>
    <w:rsid w:val="00DE1FBC"/>
    <w:rsid w:val="00DE2079"/>
    <w:rsid w:val="00DE22B5"/>
    <w:rsid w:val="00DE2984"/>
    <w:rsid w:val="00DE34CD"/>
    <w:rsid w:val="00DE3C97"/>
    <w:rsid w:val="00DE3DBB"/>
    <w:rsid w:val="00DE46AC"/>
    <w:rsid w:val="00DE4EED"/>
    <w:rsid w:val="00DE5D44"/>
    <w:rsid w:val="00DE7AFD"/>
    <w:rsid w:val="00DF11BA"/>
    <w:rsid w:val="00DF247E"/>
    <w:rsid w:val="00DF2800"/>
    <w:rsid w:val="00DF55FC"/>
    <w:rsid w:val="00DF5E4B"/>
    <w:rsid w:val="00DF6811"/>
    <w:rsid w:val="00DF6CD2"/>
    <w:rsid w:val="00DF718D"/>
    <w:rsid w:val="00DF747F"/>
    <w:rsid w:val="00DF777C"/>
    <w:rsid w:val="00DF7ED2"/>
    <w:rsid w:val="00E00AC0"/>
    <w:rsid w:val="00E01A13"/>
    <w:rsid w:val="00E022D2"/>
    <w:rsid w:val="00E02A12"/>
    <w:rsid w:val="00E04473"/>
    <w:rsid w:val="00E04778"/>
    <w:rsid w:val="00E04F40"/>
    <w:rsid w:val="00E0576C"/>
    <w:rsid w:val="00E05CAD"/>
    <w:rsid w:val="00E069C1"/>
    <w:rsid w:val="00E074BE"/>
    <w:rsid w:val="00E07C73"/>
    <w:rsid w:val="00E07C7E"/>
    <w:rsid w:val="00E11788"/>
    <w:rsid w:val="00E136B1"/>
    <w:rsid w:val="00E13A07"/>
    <w:rsid w:val="00E13CA8"/>
    <w:rsid w:val="00E13CB7"/>
    <w:rsid w:val="00E142A4"/>
    <w:rsid w:val="00E1576F"/>
    <w:rsid w:val="00E1650E"/>
    <w:rsid w:val="00E1683E"/>
    <w:rsid w:val="00E16D35"/>
    <w:rsid w:val="00E17BC3"/>
    <w:rsid w:val="00E202C6"/>
    <w:rsid w:val="00E212E9"/>
    <w:rsid w:val="00E21526"/>
    <w:rsid w:val="00E242E1"/>
    <w:rsid w:val="00E24656"/>
    <w:rsid w:val="00E24C29"/>
    <w:rsid w:val="00E26DB9"/>
    <w:rsid w:val="00E27901"/>
    <w:rsid w:val="00E3016D"/>
    <w:rsid w:val="00E30565"/>
    <w:rsid w:val="00E31F13"/>
    <w:rsid w:val="00E32470"/>
    <w:rsid w:val="00E33EC4"/>
    <w:rsid w:val="00E359F4"/>
    <w:rsid w:val="00E35B67"/>
    <w:rsid w:val="00E35BDA"/>
    <w:rsid w:val="00E35C04"/>
    <w:rsid w:val="00E36207"/>
    <w:rsid w:val="00E36DD8"/>
    <w:rsid w:val="00E40057"/>
    <w:rsid w:val="00E4060A"/>
    <w:rsid w:val="00E40D62"/>
    <w:rsid w:val="00E40E8C"/>
    <w:rsid w:val="00E41083"/>
    <w:rsid w:val="00E41430"/>
    <w:rsid w:val="00E42C79"/>
    <w:rsid w:val="00E43306"/>
    <w:rsid w:val="00E43B5F"/>
    <w:rsid w:val="00E43F8E"/>
    <w:rsid w:val="00E443F5"/>
    <w:rsid w:val="00E44D5C"/>
    <w:rsid w:val="00E45FB6"/>
    <w:rsid w:val="00E464DA"/>
    <w:rsid w:val="00E4675F"/>
    <w:rsid w:val="00E469DD"/>
    <w:rsid w:val="00E46FF1"/>
    <w:rsid w:val="00E47226"/>
    <w:rsid w:val="00E50325"/>
    <w:rsid w:val="00E5039C"/>
    <w:rsid w:val="00E506A0"/>
    <w:rsid w:val="00E51205"/>
    <w:rsid w:val="00E51AFB"/>
    <w:rsid w:val="00E529C2"/>
    <w:rsid w:val="00E5375D"/>
    <w:rsid w:val="00E548E7"/>
    <w:rsid w:val="00E54D5E"/>
    <w:rsid w:val="00E56849"/>
    <w:rsid w:val="00E577B7"/>
    <w:rsid w:val="00E60C6C"/>
    <w:rsid w:val="00E61636"/>
    <w:rsid w:val="00E62033"/>
    <w:rsid w:val="00E626CB"/>
    <w:rsid w:val="00E63979"/>
    <w:rsid w:val="00E66098"/>
    <w:rsid w:val="00E667E3"/>
    <w:rsid w:val="00E66EE2"/>
    <w:rsid w:val="00E674C4"/>
    <w:rsid w:val="00E67C1A"/>
    <w:rsid w:val="00E70ABE"/>
    <w:rsid w:val="00E71965"/>
    <w:rsid w:val="00E723A7"/>
    <w:rsid w:val="00E7338E"/>
    <w:rsid w:val="00E74212"/>
    <w:rsid w:val="00E748A8"/>
    <w:rsid w:val="00E74DCB"/>
    <w:rsid w:val="00E75351"/>
    <w:rsid w:val="00E75AEA"/>
    <w:rsid w:val="00E76A94"/>
    <w:rsid w:val="00E76DAC"/>
    <w:rsid w:val="00E7723E"/>
    <w:rsid w:val="00E777A9"/>
    <w:rsid w:val="00E809D7"/>
    <w:rsid w:val="00E82AD5"/>
    <w:rsid w:val="00E83214"/>
    <w:rsid w:val="00E83479"/>
    <w:rsid w:val="00E835A2"/>
    <w:rsid w:val="00E83E2B"/>
    <w:rsid w:val="00E83F4B"/>
    <w:rsid w:val="00E84689"/>
    <w:rsid w:val="00E85307"/>
    <w:rsid w:val="00E858F1"/>
    <w:rsid w:val="00E85A07"/>
    <w:rsid w:val="00E8672D"/>
    <w:rsid w:val="00E8688E"/>
    <w:rsid w:val="00E9069B"/>
    <w:rsid w:val="00E90F78"/>
    <w:rsid w:val="00E91B8A"/>
    <w:rsid w:val="00E93A02"/>
    <w:rsid w:val="00E9425E"/>
    <w:rsid w:val="00E943FF"/>
    <w:rsid w:val="00E946A6"/>
    <w:rsid w:val="00E94ADE"/>
    <w:rsid w:val="00E9575B"/>
    <w:rsid w:val="00E9588E"/>
    <w:rsid w:val="00E96745"/>
    <w:rsid w:val="00E9707C"/>
    <w:rsid w:val="00E97884"/>
    <w:rsid w:val="00EA073A"/>
    <w:rsid w:val="00EA0FCF"/>
    <w:rsid w:val="00EA1D43"/>
    <w:rsid w:val="00EA25CF"/>
    <w:rsid w:val="00EA290D"/>
    <w:rsid w:val="00EA2DBF"/>
    <w:rsid w:val="00EA3BE6"/>
    <w:rsid w:val="00EA3CC6"/>
    <w:rsid w:val="00EA4327"/>
    <w:rsid w:val="00EA601F"/>
    <w:rsid w:val="00EA709C"/>
    <w:rsid w:val="00EB135D"/>
    <w:rsid w:val="00EB241D"/>
    <w:rsid w:val="00EB2D87"/>
    <w:rsid w:val="00EB3372"/>
    <w:rsid w:val="00EB3773"/>
    <w:rsid w:val="00EB3A35"/>
    <w:rsid w:val="00EB3B83"/>
    <w:rsid w:val="00EB3F39"/>
    <w:rsid w:val="00EB584A"/>
    <w:rsid w:val="00EB6266"/>
    <w:rsid w:val="00EB6399"/>
    <w:rsid w:val="00EB763C"/>
    <w:rsid w:val="00EB7F60"/>
    <w:rsid w:val="00EC1BA5"/>
    <w:rsid w:val="00EC2192"/>
    <w:rsid w:val="00EC40FA"/>
    <w:rsid w:val="00EC5501"/>
    <w:rsid w:val="00EC5AB8"/>
    <w:rsid w:val="00EC71DA"/>
    <w:rsid w:val="00EC7DB7"/>
    <w:rsid w:val="00ED01D4"/>
    <w:rsid w:val="00ED104D"/>
    <w:rsid w:val="00ED1E20"/>
    <w:rsid w:val="00ED2504"/>
    <w:rsid w:val="00ED3B6C"/>
    <w:rsid w:val="00ED4628"/>
    <w:rsid w:val="00ED6D08"/>
    <w:rsid w:val="00ED75FA"/>
    <w:rsid w:val="00ED7897"/>
    <w:rsid w:val="00EE000F"/>
    <w:rsid w:val="00EE0891"/>
    <w:rsid w:val="00EE1E49"/>
    <w:rsid w:val="00EE1E51"/>
    <w:rsid w:val="00EE413F"/>
    <w:rsid w:val="00EE4732"/>
    <w:rsid w:val="00EE640B"/>
    <w:rsid w:val="00EE675E"/>
    <w:rsid w:val="00EE76A9"/>
    <w:rsid w:val="00EE79A3"/>
    <w:rsid w:val="00EE7C27"/>
    <w:rsid w:val="00EE7FA7"/>
    <w:rsid w:val="00EF03F6"/>
    <w:rsid w:val="00EF0BCA"/>
    <w:rsid w:val="00EF1DDD"/>
    <w:rsid w:val="00EF1EFB"/>
    <w:rsid w:val="00EF21C3"/>
    <w:rsid w:val="00EF28FE"/>
    <w:rsid w:val="00EF4108"/>
    <w:rsid w:val="00EF43A6"/>
    <w:rsid w:val="00EF44AC"/>
    <w:rsid w:val="00EF51F9"/>
    <w:rsid w:val="00EF592D"/>
    <w:rsid w:val="00EF5FE4"/>
    <w:rsid w:val="00EF6523"/>
    <w:rsid w:val="00EF69F9"/>
    <w:rsid w:val="00EF74A4"/>
    <w:rsid w:val="00EF7502"/>
    <w:rsid w:val="00F01C15"/>
    <w:rsid w:val="00F01EC1"/>
    <w:rsid w:val="00F0264D"/>
    <w:rsid w:val="00F02DAA"/>
    <w:rsid w:val="00F04563"/>
    <w:rsid w:val="00F0670C"/>
    <w:rsid w:val="00F07301"/>
    <w:rsid w:val="00F073BA"/>
    <w:rsid w:val="00F07B59"/>
    <w:rsid w:val="00F10E9A"/>
    <w:rsid w:val="00F113C1"/>
    <w:rsid w:val="00F11CCC"/>
    <w:rsid w:val="00F11E56"/>
    <w:rsid w:val="00F11EFC"/>
    <w:rsid w:val="00F129F0"/>
    <w:rsid w:val="00F12B76"/>
    <w:rsid w:val="00F144FD"/>
    <w:rsid w:val="00F15774"/>
    <w:rsid w:val="00F162CB"/>
    <w:rsid w:val="00F174DB"/>
    <w:rsid w:val="00F17E89"/>
    <w:rsid w:val="00F20272"/>
    <w:rsid w:val="00F206CF"/>
    <w:rsid w:val="00F20ABF"/>
    <w:rsid w:val="00F23E98"/>
    <w:rsid w:val="00F24266"/>
    <w:rsid w:val="00F2490A"/>
    <w:rsid w:val="00F24C9A"/>
    <w:rsid w:val="00F27AF8"/>
    <w:rsid w:val="00F300E9"/>
    <w:rsid w:val="00F306D6"/>
    <w:rsid w:val="00F30BBD"/>
    <w:rsid w:val="00F30CA2"/>
    <w:rsid w:val="00F32043"/>
    <w:rsid w:val="00F320B0"/>
    <w:rsid w:val="00F326B2"/>
    <w:rsid w:val="00F3282D"/>
    <w:rsid w:val="00F32AB8"/>
    <w:rsid w:val="00F33101"/>
    <w:rsid w:val="00F33C26"/>
    <w:rsid w:val="00F34711"/>
    <w:rsid w:val="00F347FE"/>
    <w:rsid w:val="00F357EE"/>
    <w:rsid w:val="00F35A49"/>
    <w:rsid w:val="00F35D4C"/>
    <w:rsid w:val="00F360E9"/>
    <w:rsid w:val="00F37B1C"/>
    <w:rsid w:val="00F418BB"/>
    <w:rsid w:val="00F41DEF"/>
    <w:rsid w:val="00F42DFF"/>
    <w:rsid w:val="00F431D2"/>
    <w:rsid w:val="00F436FD"/>
    <w:rsid w:val="00F45117"/>
    <w:rsid w:val="00F45EB2"/>
    <w:rsid w:val="00F47F85"/>
    <w:rsid w:val="00F47FB2"/>
    <w:rsid w:val="00F52B22"/>
    <w:rsid w:val="00F52D00"/>
    <w:rsid w:val="00F532E8"/>
    <w:rsid w:val="00F5351E"/>
    <w:rsid w:val="00F541DD"/>
    <w:rsid w:val="00F54E01"/>
    <w:rsid w:val="00F55466"/>
    <w:rsid w:val="00F55CF6"/>
    <w:rsid w:val="00F570E9"/>
    <w:rsid w:val="00F57D1E"/>
    <w:rsid w:val="00F60A52"/>
    <w:rsid w:val="00F60E30"/>
    <w:rsid w:val="00F618A6"/>
    <w:rsid w:val="00F6201F"/>
    <w:rsid w:val="00F6202E"/>
    <w:rsid w:val="00F625CD"/>
    <w:rsid w:val="00F6264A"/>
    <w:rsid w:val="00F62C49"/>
    <w:rsid w:val="00F63C86"/>
    <w:rsid w:val="00F64F5F"/>
    <w:rsid w:val="00F65588"/>
    <w:rsid w:val="00F665FA"/>
    <w:rsid w:val="00F66A34"/>
    <w:rsid w:val="00F66B36"/>
    <w:rsid w:val="00F707B5"/>
    <w:rsid w:val="00F719CA"/>
    <w:rsid w:val="00F744C7"/>
    <w:rsid w:val="00F74EB5"/>
    <w:rsid w:val="00F74EDB"/>
    <w:rsid w:val="00F7533A"/>
    <w:rsid w:val="00F76C9A"/>
    <w:rsid w:val="00F77154"/>
    <w:rsid w:val="00F77622"/>
    <w:rsid w:val="00F80605"/>
    <w:rsid w:val="00F82495"/>
    <w:rsid w:val="00F8305A"/>
    <w:rsid w:val="00F840AA"/>
    <w:rsid w:val="00F8449B"/>
    <w:rsid w:val="00F84A73"/>
    <w:rsid w:val="00F859BE"/>
    <w:rsid w:val="00F85BC5"/>
    <w:rsid w:val="00F85F8C"/>
    <w:rsid w:val="00F86745"/>
    <w:rsid w:val="00F8680B"/>
    <w:rsid w:val="00F86A4B"/>
    <w:rsid w:val="00F8730F"/>
    <w:rsid w:val="00F8735D"/>
    <w:rsid w:val="00F87C0E"/>
    <w:rsid w:val="00F9063A"/>
    <w:rsid w:val="00F91321"/>
    <w:rsid w:val="00F93845"/>
    <w:rsid w:val="00F94182"/>
    <w:rsid w:val="00F9443F"/>
    <w:rsid w:val="00F94559"/>
    <w:rsid w:val="00F94BC8"/>
    <w:rsid w:val="00F94C3E"/>
    <w:rsid w:val="00F94CBE"/>
    <w:rsid w:val="00F95061"/>
    <w:rsid w:val="00F95166"/>
    <w:rsid w:val="00F952B4"/>
    <w:rsid w:val="00F95D07"/>
    <w:rsid w:val="00F96550"/>
    <w:rsid w:val="00F9657A"/>
    <w:rsid w:val="00F96E5C"/>
    <w:rsid w:val="00F97D03"/>
    <w:rsid w:val="00FA0072"/>
    <w:rsid w:val="00FA02D6"/>
    <w:rsid w:val="00FA0507"/>
    <w:rsid w:val="00FA09FF"/>
    <w:rsid w:val="00FA0A42"/>
    <w:rsid w:val="00FA1E4D"/>
    <w:rsid w:val="00FA234D"/>
    <w:rsid w:val="00FA432C"/>
    <w:rsid w:val="00FA47E3"/>
    <w:rsid w:val="00FA4AC1"/>
    <w:rsid w:val="00FA4E8F"/>
    <w:rsid w:val="00FA5531"/>
    <w:rsid w:val="00FA6025"/>
    <w:rsid w:val="00FA60FC"/>
    <w:rsid w:val="00FA6554"/>
    <w:rsid w:val="00FA6E7F"/>
    <w:rsid w:val="00FA7114"/>
    <w:rsid w:val="00FA756C"/>
    <w:rsid w:val="00FA79E7"/>
    <w:rsid w:val="00FA7F43"/>
    <w:rsid w:val="00FB0442"/>
    <w:rsid w:val="00FB0AA8"/>
    <w:rsid w:val="00FB16F6"/>
    <w:rsid w:val="00FB1FC6"/>
    <w:rsid w:val="00FB2056"/>
    <w:rsid w:val="00FB2379"/>
    <w:rsid w:val="00FB27CB"/>
    <w:rsid w:val="00FB30C8"/>
    <w:rsid w:val="00FB4610"/>
    <w:rsid w:val="00FB5FF3"/>
    <w:rsid w:val="00FB6659"/>
    <w:rsid w:val="00FB7440"/>
    <w:rsid w:val="00FB74FE"/>
    <w:rsid w:val="00FC0687"/>
    <w:rsid w:val="00FC1EEE"/>
    <w:rsid w:val="00FC26E5"/>
    <w:rsid w:val="00FC2F6F"/>
    <w:rsid w:val="00FC3AEE"/>
    <w:rsid w:val="00FC4B60"/>
    <w:rsid w:val="00FC541E"/>
    <w:rsid w:val="00FC7420"/>
    <w:rsid w:val="00FD0407"/>
    <w:rsid w:val="00FD0411"/>
    <w:rsid w:val="00FD175D"/>
    <w:rsid w:val="00FD1846"/>
    <w:rsid w:val="00FD1D63"/>
    <w:rsid w:val="00FD27CB"/>
    <w:rsid w:val="00FD2D91"/>
    <w:rsid w:val="00FD3CFA"/>
    <w:rsid w:val="00FD3FE1"/>
    <w:rsid w:val="00FD4200"/>
    <w:rsid w:val="00FD69BA"/>
    <w:rsid w:val="00FD6C26"/>
    <w:rsid w:val="00FE002E"/>
    <w:rsid w:val="00FE044E"/>
    <w:rsid w:val="00FE089B"/>
    <w:rsid w:val="00FE3118"/>
    <w:rsid w:val="00FE6B28"/>
    <w:rsid w:val="00FE74EF"/>
    <w:rsid w:val="00FE78AD"/>
    <w:rsid w:val="00FE7C7C"/>
    <w:rsid w:val="00FF076B"/>
    <w:rsid w:val="00FF0FEB"/>
    <w:rsid w:val="00FF16F2"/>
    <w:rsid w:val="00FF201A"/>
    <w:rsid w:val="00FF2CDC"/>
    <w:rsid w:val="00FF3B32"/>
    <w:rsid w:val="00FF453D"/>
    <w:rsid w:val="00FF484E"/>
    <w:rsid w:val="00FF48FC"/>
    <w:rsid w:val="00FF50A6"/>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25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ZchnZchn">
    <w:name w:val="Zchn Zchn"/>
    <w:rsid w:val="00CC00B8"/>
    <w:pPr>
      <w:keepNext/>
      <w:numPr>
        <w:numId w:val="25"/>
      </w:numPr>
      <w:suppressAutoHyphens/>
      <w:autoSpaceDE w:val="0"/>
      <w:spacing w:before="60" w:after="60"/>
      <w:jc w:val="both"/>
    </w:pPr>
    <w:rPr>
      <w:rFonts w:ascii="Arial" w:hAnsi="Arial" w:cs="Arial"/>
      <w:color w:val="0000FF"/>
      <w:kern w:val="1"/>
      <w:lang w:eastAsia="ar-SA"/>
    </w:rPr>
  </w:style>
  <w:style w:type="character" w:customStyle="1" w:styleId="CommentTextChar">
    <w:name w:val="Comment Text Char"/>
    <w:link w:val="CommentText"/>
    <w:semiHidden/>
    <w:rsid w:val="00904D1C"/>
    <w:rPr>
      <w:rFonts w:ascii="Times New Roman" w:eastAsia="MS Mincho" w:hAnsi="Times New Roman"/>
      <w:lang w:val="en-GB"/>
    </w:rPr>
  </w:style>
  <w:style w:type="character" w:styleId="Emphasis">
    <w:name w:val="Emphasis"/>
    <w:qFormat/>
    <w:rsid w:val="0043356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25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ZchnZchn">
    <w:name w:val="Zchn Zchn"/>
    <w:rsid w:val="00CC00B8"/>
    <w:pPr>
      <w:keepNext/>
      <w:numPr>
        <w:numId w:val="25"/>
      </w:numPr>
      <w:suppressAutoHyphens/>
      <w:autoSpaceDE w:val="0"/>
      <w:spacing w:before="60" w:after="60"/>
      <w:jc w:val="both"/>
    </w:pPr>
    <w:rPr>
      <w:rFonts w:ascii="Arial" w:hAnsi="Arial" w:cs="Arial"/>
      <w:color w:val="0000FF"/>
      <w:kern w:val="1"/>
      <w:lang w:eastAsia="ar-SA"/>
    </w:rPr>
  </w:style>
  <w:style w:type="character" w:customStyle="1" w:styleId="CommentTextChar">
    <w:name w:val="Comment Text Char"/>
    <w:link w:val="CommentText"/>
    <w:semiHidden/>
    <w:rsid w:val="00904D1C"/>
    <w:rPr>
      <w:rFonts w:ascii="Times New Roman" w:eastAsia="MS Mincho" w:hAnsi="Times New Roman"/>
      <w:lang w:val="en-GB"/>
    </w:rPr>
  </w:style>
  <w:style w:type="character" w:styleId="Emphasis">
    <w:name w:val="Emphasis"/>
    <w:qFormat/>
    <w:rsid w:val="0043356C"/>
    <w:rPr>
      <w:i/>
      <w:iCs/>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3875889">
      <w:bodyDiv w:val="1"/>
      <w:marLeft w:val="0"/>
      <w:marRight w:val="0"/>
      <w:marTop w:val="0"/>
      <w:marBottom w:val="0"/>
      <w:divBdr>
        <w:top w:val="none" w:sz="0" w:space="0" w:color="auto"/>
        <w:left w:val="none" w:sz="0" w:space="0" w:color="auto"/>
        <w:bottom w:val="none" w:sz="0" w:space="0" w:color="auto"/>
        <w:right w:val="none" w:sz="0" w:space="0" w:color="auto"/>
      </w:divBdr>
      <w:divsChild>
        <w:div w:id="207113395">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02984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65814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986156">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408489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D13F3-F4B6-417D-B0EF-1FB624E3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1091</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R1-152601</vt:lpstr>
    </vt:vector>
  </TitlesOfParts>
  <Company>Nokia Siemens Networks</Company>
  <LinksUpToDate>false</LinksUpToDate>
  <CharactersWithSpaces>6705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R1-152601</dc:title>
  <dc:creator>ALU, ASB</dc:creator>
  <cp:lastModifiedBy>Shin Horng Wong</cp:lastModifiedBy>
  <cp:revision>3</cp:revision>
  <cp:lastPrinted>2011-05-02T16:38:00Z</cp:lastPrinted>
  <dcterms:created xsi:type="dcterms:W3CDTF">2015-05-15T19:05:00Z</dcterms:created>
  <dcterms:modified xsi:type="dcterms:W3CDTF">2015-05-15T19:05:00Z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